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0097" w14:textId="77777777" w:rsidR="00CF0FEE" w:rsidRDefault="00CF0FEE" w:rsidP="00CF0FEE">
      <w:pPr>
        <w:pStyle w:val="Title"/>
        <w:spacing w:after="0"/>
        <w:jc w:val="center"/>
        <w:rPr>
          <w:rFonts w:ascii="Lobster" w:eastAsia="Lobster" w:hAnsi="Lobster" w:cs="Lobster"/>
          <w:color w:val="2079C7"/>
          <w:sz w:val="52"/>
          <w:szCs w:val="52"/>
        </w:rPr>
      </w:pPr>
      <w:r>
        <w:rPr>
          <w:rFonts w:ascii="Lobster" w:eastAsia="Lobster" w:hAnsi="Lobster" w:cs="Lobster"/>
          <w:color w:val="2079C7"/>
          <w:sz w:val="52"/>
          <w:szCs w:val="52"/>
        </w:rPr>
        <w:t>Ocean Park Association Monthly Meeting</w:t>
      </w:r>
    </w:p>
    <w:p w14:paraId="764B7C0A" w14:textId="45AED94C" w:rsidR="00CF0FEE" w:rsidRDefault="00CF0FEE" w:rsidP="00CF0FEE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 xml:space="preserve">When: October </w:t>
      </w:r>
      <w:r w:rsidR="000F5E30">
        <w:rPr>
          <w:rFonts w:ascii="Calibri" w:eastAsia="Calibri" w:hAnsi="Calibri" w:cs="Calibri"/>
          <w:b w:val="0"/>
          <w:color w:val="2079C7"/>
          <w:sz w:val="28"/>
          <w:szCs w:val="28"/>
        </w:rPr>
        <w:t>9</w:t>
      </w:r>
      <w:r>
        <w:rPr>
          <w:rFonts w:ascii="Calibri" w:eastAsia="Calibri" w:hAnsi="Calibri" w:cs="Calibri"/>
          <w:b w:val="0"/>
          <w:color w:val="2079C7"/>
          <w:sz w:val="28"/>
          <w:szCs w:val="28"/>
        </w:rPr>
        <w:t>, 2023</w:t>
      </w:r>
    </w:p>
    <w:p w14:paraId="48E28E02" w14:textId="77777777" w:rsidR="00CF0FEE" w:rsidRDefault="00CF0FEE" w:rsidP="00CF0FEE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>Time: 6:30pm – 8:30pm</w:t>
      </w:r>
    </w:p>
    <w:p w14:paraId="366EBEAA" w14:textId="77777777" w:rsidR="00CF0FEE" w:rsidRDefault="00CF0FEE" w:rsidP="00CF0FEE">
      <w:r>
        <w:rPr>
          <w:color w:val="2079C7"/>
          <w:sz w:val="28"/>
          <w:szCs w:val="28"/>
        </w:rPr>
        <w:t>Where:</w:t>
      </w:r>
      <w:r>
        <w:t xml:space="preserve"> </w:t>
      </w:r>
      <w:hyperlink r:id="rId8">
        <w:r>
          <w:rPr>
            <w:rFonts w:ascii="Roboto" w:eastAsia="Roboto" w:hAnsi="Roboto" w:cs="Roboto"/>
            <w:color w:val="0000FF"/>
            <w:sz w:val="21"/>
            <w:szCs w:val="21"/>
            <w:highlight w:val="white"/>
            <w:u w:val="single"/>
          </w:rPr>
          <w:t>https://us02web.zoom.us/j/87041077301</w:t>
        </w:r>
      </w:hyperlink>
    </w:p>
    <w:p w14:paraId="519554BA" w14:textId="77777777" w:rsidR="00CF0FEE" w:rsidRDefault="00CF0FEE" w:rsidP="00CF0FEE">
      <w:pPr>
        <w:rPr>
          <w:color w:val="000000"/>
        </w:rPr>
      </w:pPr>
    </w:p>
    <w:p w14:paraId="68E03CA8" w14:textId="170C9016" w:rsidR="00CF0FEE" w:rsidRDefault="00CF0FEE" w:rsidP="00CF0FEE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BOARD MEMBERS PRESENT: </w:t>
      </w:r>
      <w:r w:rsidRPr="00262A1F">
        <w:rPr>
          <w:color w:val="000000"/>
        </w:rPr>
        <w:t xml:space="preserve">Sean Besser, Robbie Leer, Patty Godon-Tann, Judy Abdo, John Prindle, Christina Allen, Chris Morgan, </w:t>
      </w:r>
      <w:r w:rsidR="001756E0" w:rsidRPr="00262A1F">
        <w:rPr>
          <w:color w:val="000000"/>
        </w:rPr>
        <w:t xml:space="preserve">Ian </w:t>
      </w:r>
      <w:proofErr w:type="spellStart"/>
      <w:r w:rsidR="001756E0" w:rsidRPr="00262A1F">
        <w:rPr>
          <w:color w:val="000000"/>
        </w:rPr>
        <w:t>Novos</w:t>
      </w:r>
      <w:proofErr w:type="spellEnd"/>
      <w:r w:rsidR="001756E0" w:rsidRPr="00262A1F">
        <w:rPr>
          <w:color w:val="000000"/>
        </w:rPr>
        <w:t xml:space="preserve"> </w:t>
      </w:r>
      <w:r w:rsidRPr="00262A1F">
        <w:rPr>
          <w:color w:val="000000"/>
        </w:rPr>
        <w:t>and Will Burrington</w:t>
      </w:r>
    </w:p>
    <w:p w14:paraId="7D83F81B" w14:textId="77777777" w:rsidR="00CF0FEE" w:rsidRDefault="00CF0FEE" w:rsidP="00CF0FEE">
      <w:pPr>
        <w:rPr>
          <w:rFonts w:ascii="Times New Roman" w:eastAsia="Times New Roman" w:hAnsi="Times New Roman" w:cs="Times New Roman"/>
        </w:rPr>
      </w:pPr>
    </w:p>
    <w:p w14:paraId="4AD22669" w14:textId="15AE681D" w:rsidR="00CF0FEE" w:rsidRDefault="00CF0FEE" w:rsidP="00CF0FEE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NOT PRESENT:  </w:t>
      </w:r>
      <w:r w:rsidR="00262A1F">
        <w:rPr>
          <w:color w:val="000000"/>
        </w:rPr>
        <w:t>Jeff Jarow and Nick Rolston</w:t>
      </w:r>
    </w:p>
    <w:p w14:paraId="7B1854B2" w14:textId="77777777" w:rsidR="00CF0FEE" w:rsidRDefault="00CF0FEE" w:rsidP="00CF0FEE"/>
    <w:p w14:paraId="6F762699" w14:textId="34E94869" w:rsidR="00CF0FEE" w:rsidRDefault="00CF0FEE" w:rsidP="00CF0FEE">
      <w:pPr>
        <w:ind w:left="360"/>
        <w:rPr>
          <w:color w:val="000000"/>
        </w:rPr>
      </w:pPr>
      <w:r>
        <w:rPr>
          <w:b/>
          <w:color w:val="000000"/>
        </w:rPr>
        <w:t xml:space="preserve">Call to order: </w:t>
      </w:r>
      <w:r>
        <w:rPr>
          <w:color w:val="000000"/>
        </w:rPr>
        <w:t>6:30 p.m.</w:t>
      </w:r>
    </w:p>
    <w:p w14:paraId="22B3B831" w14:textId="77777777" w:rsidR="00CF0FEE" w:rsidRDefault="00CF0FEE" w:rsidP="00CF0FEE">
      <w:pPr>
        <w:ind w:left="360"/>
        <w:rPr>
          <w:b/>
          <w:color w:val="000000"/>
        </w:rPr>
      </w:pPr>
      <w:r>
        <w:rPr>
          <w:b/>
          <w:color w:val="000000"/>
        </w:rPr>
        <w:t>Intro &amp; Welcome/Sean</w:t>
      </w:r>
    </w:p>
    <w:p w14:paraId="63ADE5F9" w14:textId="4E1A9573" w:rsidR="00CF0FEE" w:rsidRPr="00A67457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SMPD/NOA Update </w:t>
      </w:r>
      <w:r>
        <w:rPr>
          <w:color w:val="000000"/>
        </w:rPr>
        <w:t xml:space="preserve">– Officers Halima Barreto, David Wang, and Edgar Navarro discuss crime trends in Ocean Park. </w:t>
      </w:r>
    </w:p>
    <w:p w14:paraId="1ABAB5F3" w14:textId="216A8A46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Last 30 days: </w:t>
      </w:r>
      <w:r w:rsidR="001756E0">
        <w:rPr>
          <w:bCs/>
          <w:color w:val="000000"/>
        </w:rPr>
        <w:t>5 vehicle burglaries/break-in in the area</w:t>
      </w:r>
      <w:r w:rsidR="00AB3122">
        <w:rPr>
          <w:bCs/>
          <w:color w:val="000000"/>
        </w:rPr>
        <w:t>, pick-pocket numbers improving (7 incidents rather than 30), aggravated assault on Ocean Park Blvd and Main (arrest was made</w:t>
      </w:r>
      <w:r w:rsidR="00AD4914">
        <w:rPr>
          <w:bCs/>
          <w:color w:val="000000"/>
        </w:rPr>
        <w:t xml:space="preserve"> with the help of a witness</w:t>
      </w:r>
      <w:r w:rsidR="00AB3122">
        <w:rPr>
          <w:bCs/>
          <w:color w:val="000000"/>
        </w:rPr>
        <w:t>)</w:t>
      </w:r>
      <w:r w:rsidR="00AD4914">
        <w:rPr>
          <w:bCs/>
          <w:color w:val="000000"/>
        </w:rPr>
        <w:t xml:space="preserve">, robbery of tourist with shopping </w:t>
      </w:r>
      <w:proofErr w:type="gramStart"/>
      <w:r w:rsidR="00AD4914">
        <w:rPr>
          <w:bCs/>
          <w:color w:val="000000"/>
        </w:rPr>
        <w:t>bags</w:t>
      </w:r>
      <w:proofErr w:type="gramEnd"/>
    </w:p>
    <w:p w14:paraId="58811A77" w14:textId="70A487FE" w:rsidR="001756E0" w:rsidRDefault="001756E0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Pier incident (Officer Wang) – man climbing </w:t>
      </w:r>
      <w:r w:rsidR="00AB3122">
        <w:rPr>
          <w:bCs/>
          <w:color w:val="000000"/>
        </w:rPr>
        <w:t>Ferris</w:t>
      </w:r>
      <w:r>
        <w:rPr>
          <w:bCs/>
          <w:color w:val="000000"/>
        </w:rPr>
        <w:t xml:space="preserve"> wheel claiming to have a bomb, arrested and had no </w:t>
      </w:r>
      <w:proofErr w:type="gramStart"/>
      <w:r>
        <w:rPr>
          <w:bCs/>
          <w:color w:val="000000"/>
        </w:rPr>
        <w:t>bomb</w:t>
      </w:r>
      <w:proofErr w:type="gramEnd"/>
    </w:p>
    <w:p w14:paraId="272B6FBF" w14:textId="5EED4657" w:rsidR="001756E0" w:rsidRDefault="001756E0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Awarded a traffic enforcement </w:t>
      </w:r>
      <w:proofErr w:type="gramStart"/>
      <w:r>
        <w:rPr>
          <w:bCs/>
          <w:color w:val="000000"/>
        </w:rPr>
        <w:t>grant</w:t>
      </w:r>
      <w:proofErr w:type="gramEnd"/>
    </w:p>
    <w:p w14:paraId="6C726382" w14:textId="662BDA39" w:rsidR="007E5D3F" w:rsidRDefault="007E5D3F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Complaints about reckless </w:t>
      </w:r>
      <w:r w:rsidR="00865549">
        <w:rPr>
          <w:bCs/>
          <w:color w:val="000000"/>
        </w:rPr>
        <w:t>motorcycles</w:t>
      </w:r>
      <w:r>
        <w:rPr>
          <w:bCs/>
          <w:color w:val="000000"/>
        </w:rPr>
        <w:t xml:space="preserve"> and electric vehicles on the boardwalk</w:t>
      </w:r>
    </w:p>
    <w:p w14:paraId="60A00F03" w14:textId="5D4CB0C1" w:rsidR="007E5D3F" w:rsidRDefault="007E5D3F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Thursday morning joint training with PD and FD at the pier, the pier will be closed during the training </w:t>
      </w:r>
      <w:proofErr w:type="gramStart"/>
      <w:r>
        <w:rPr>
          <w:bCs/>
          <w:color w:val="000000"/>
        </w:rPr>
        <w:t>exercise</w:t>
      </w:r>
      <w:proofErr w:type="gramEnd"/>
    </w:p>
    <w:p w14:paraId="6BA9FFB2" w14:textId="49550F6D" w:rsidR="00DA2B6F" w:rsidRDefault="00AD4914" w:rsidP="00DA2B6F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 xml:space="preserve">*Email </w:t>
      </w:r>
      <w:r w:rsidR="00865549">
        <w:rPr>
          <w:bCs/>
          <w:color w:val="000000"/>
        </w:rPr>
        <w:t xml:space="preserve">questions/concerns to </w:t>
      </w:r>
      <w:r>
        <w:rPr>
          <w:bCs/>
          <w:color w:val="000000"/>
        </w:rPr>
        <w:t xml:space="preserve">Halima at </w:t>
      </w:r>
      <w:hyperlink r:id="rId9" w:history="1">
        <w:r w:rsidR="00DA2B6F" w:rsidRPr="00E927C1">
          <w:rPr>
            <w:rStyle w:val="Hyperlink"/>
            <w:bCs/>
          </w:rPr>
          <w:t>halima.barreto@santamonica.gov</w:t>
        </w:r>
      </w:hyperlink>
    </w:p>
    <w:p w14:paraId="7B63ABD2" w14:textId="402BBE29" w:rsidR="00DA2B6F" w:rsidRPr="00DA2B6F" w:rsidRDefault="00DA2B6F" w:rsidP="00DA2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Host</w:t>
      </w:r>
      <w:r>
        <w:rPr>
          <w:color w:val="000000"/>
        </w:rPr>
        <w:t xml:space="preserve">: Simon, Beach House Manager </w:t>
      </w:r>
      <w:r>
        <w:rPr>
          <w:bCs/>
          <w:color w:val="000000"/>
        </w:rPr>
        <w:t>– welcome to OPA</w:t>
      </w:r>
    </w:p>
    <w:p w14:paraId="07E2EA5F" w14:textId="67CAEC98" w:rsidR="00CF0FEE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Guest</w:t>
      </w:r>
      <w:r>
        <w:rPr>
          <w:color w:val="000000"/>
        </w:rPr>
        <w:t xml:space="preserve">: David </w:t>
      </w:r>
      <w:r w:rsidR="00D24002">
        <w:rPr>
          <w:color w:val="000000"/>
        </w:rPr>
        <w:t>Martin</w:t>
      </w:r>
      <w:r>
        <w:rPr>
          <w:color w:val="000000"/>
        </w:rPr>
        <w:t>, Santa Monica City</w:t>
      </w:r>
    </w:p>
    <w:p w14:paraId="6FCB74BC" w14:textId="388319F7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Civic Center background</w:t>
      </w:r>
      <w:r w:rsidR="003451A2">
        <w:t xml:space="preserve">: designated city landmark in 2001, </w:t>
      </w:r>
      <w:r w:rsidR="005C0DFA">
        <w:t xml:space="preserve">building shuttered in 2019, </w:t>
      </w:r>
      <w:r w:rsidR="009E6B51">
        <w:t xml:space="preserve">surplus land act, pursuing state </w:t>
      </w:r>
      <w:proofErr w:type="gramStart"/>
      <w:r w:rsidR="009E6B51">
        <w:t>clearance</w:t>
      </w:r>
      <w:proofErr w:type="gramEnd"/>
    </w:p>
    <w:p w14:paraId="78930B58" w14:textId="4FB2CB34" w:rsidR="007F2007" w:rsidRPr="00D31457" w:rsidRDefault="002C05A4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Landmark</w:t>
      </w:r>
      <w:r w:rsidR="007F2007">
        <w:t xml:space="preserve"> designation is still up in the air if completely owned by </w:t>
      </w:r>
      <w:proofErr w:type="gramStart"/>
      <w:r w:rsidR="007F2007">
        <w:t>SMMUSD</w:t>
      </w:r>
      <w:proofErr w:type="gramEnd"/>
    </w:p>
    <w:p w14:paraId="6B4A4EC6" w14:textId="213D9D92" w:rsidR="00CF0FEE" w:rsidRPr="00D92B0B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2B0B">
        <w:rPr>
          <w:b/>
          <w:color w:val="000000"/>
        </w:rPr>
        <w:t>Guest</w:t>
      </w:r>
      <w:r w:rsidRPr="00D92B0B">
        <w:rPr>
          <w:color w:val="000000"/>
        </w:rPr>
        <w:t xml:space="preserve">: </w:t>
      </w:r>
      <w:r w:rsidR="00590080">
        <w:rPr>
          <w:color w:val="000000"/>
        </w:rPr>
        <w:t>SMMUSD</w:t>
      </w:r>
      <w:r w:rsidR="00F51853">
        <w:rPr>
          <w:color w:val="000000"/>
        </w:rPr>
        <w:t xml:space="preserve">, </w:t>
      </w:r>
      <w:r w:rsidR="00590080">
        <w:rPr>
          <w:color w:val="000000"/>
        </w:rPr>
        <w:t xml:space="preserve">Carey Upton and </w:t>
      </w:r>
      <w:r w:rsidR="00061448">
        <w:rPr>
          <w:color w:val="000000"/>
        </w:rPr>
        <w:t>BOE member Jen Smith</w:t>
      </w:r>
    </w:p>
    <w:p w14:paraId="17C8BDF7" w14:textId="0192C811" w:rsidR="00CF0FEE" w:rsidRDefault="00590080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SMMUSD Feasibility study</w:t>
      </w:r>
      <w:r w:rsidR="00061448">
        <w:rPr>
          <w:bCs/>
          <w:color w:val="000000"/>
        </w:rPr>
        <w:t xml:space="preserve"> </w:t>
      </w:r>
      <w:r w:rsidR="00533DCF">
        <w:rPr>
          <w:bCs/>
          <w:color w:val="000000"/>
        </w:rPr>
        <w:t xml:space="preserve">(500+ pages) </w:t>
      </w:r>
      <w:r w:rsidR="00061448">
        <w:rPr>
          <w:bCs/>
          <w:color w:val="000000"/>
        </w:rPr>
        <w:t xml:space="preserve">– adaptive plan for </w:t>
      </w:r>
      <w:r w:rsidR="007D4425">
        <w:rPr>
          <w:bCs/>
          <w:color w:val="000000"/>
        </w:rPr>
        <w:t>multi-</w:t>
      </w:r>
      <w:r w:rsidR="00061448">
        <w:rPr>
          <w:bCs/>
          <w:color w:val="000000"/>
        </w:rPr>
        <w:t>use for students and the city</w:t>
      </w:r>
      <w:r w:rsidR="00D01387">
        <w:rPr>
          <w:bCs/>
          <w:color w:val="000000"/>
        </w:rPr>
        <w:t>, rent out for approximately 100 days</w:t>
      </w:r>
      <w:r w:rsidR="00533DCF">
        <w:rPr>
          <w:bCs/>
          <w:color w:val="000000"/>
        </w:rPr>
        <w:t>, the cost is the challenge</w:t>
      </w:r>
      <w:r w:rsidR="00BC6BC8">
        <w:rPr>
          <w:bCs/>
          <w:color w:val="000000"/>
        </w:rPr>
        <w:t>, 130 million in construction + soft costs + contingencies = 225 million, would be a bond measure. This would save 10 years off the Samohi plan.</w:t>
      </w:r>
    </w:p>
    <w:p w14:paraId="64281096" w14:textId="02707150" w:rsidR="001369DE" w:rsidRDefault="001369D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SMMUSD is stepping back to allow others to bring forth proposals</w:t>
      </w:r>
      <w:r w:rsidR="00A75177">
        <w:rPr>
          <w:bCs/>
          <w:color w:val="000000"/>
        </w:rPr>
        <w:t>.</w:t>
      </w:r>
    </w:p>
    <w:p w14:paraId="54F6201F" w14:textId="1B95AA4E" w:rsidR="00FF50C7" w:rsidRDefault="00FF50C7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Muir/SMASH update: prep demo, 4 designs in state architects, start construction in full in December, Neighborhood school open August of 2025</w:t>
      </w:r>
    </w:p>
    <w:p w14:paraId="284F0612" w14:textId="62C1CF5C" w:rsidR="00CF0FEE" w:rsidRPr="00D92B0B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2B0B">
        <w:rPr>
          <w:b/>
          <w:color w:val="000000"/>
        </w:rPr>
        <w:t>Guest</w:t>
      </w:r>
      <w:r w:rsidRPr="00D92B0B">
        <w:rPr>
          <w:color w:val="000000"/>
        </w:rPr>
        <w:t xml:space="preserve">: </w:t>
      </w:r>
      <w:r w:rsidR="00590080">
        <w:rPr>
          <w:color w:val="000000"/>
        </w:rPr>
        <w:t>SaveTheCivic.org</w:t>
      </w:r>
      <w:r w:rsidR="00F51853">
        <w:rPr>
          <w:color w:val="000000"/>
        </w:rPr>
        <w:t xml:space="preserve">, </w:t>
      </w:r>
      <w:r w:rsidR="00590080">
        <w:rPr>
          <w:color w:val="000000"/>
        </w:rPr>
        <w:t xml:space="preserve">Bea </w:t>
      </w:r>
      <w:proofErr w:type="spellStart"/>
      <w:r w:rsidR="00590080">
        <w:rPr>
          <w:color w:val="000000"/>
        </w:rPr>
        <w:t>Nemlala</w:t>
      </w:r>
      <w:proofErr w:type="spellEnd"/>
      <w:r w:rsidR="00590080">
        <w:rPr>
          <w:color w:val="000000"/>
        </w:rPr>
        <w:t xml:space="preserve"> and Lori </w:t>
      </w:r>
      <w:proofErr w:type="spellStart"/>
      <w:r w:rsidR="00590080">
        <w:rPr>
          <w:color w:val="000000"/>
        </w:rPr>
        <w:t>Nafshun</w:t>
      </w:r>
      <w:proofErr w:type="spellEnd"/>
    </w:p>
    <w:p w14:paraId="48F220DA" w14:textId="0CAC9A0A" w:rsidR="00B17CC7" w:rsidRDefault="0075776E" w:rsidP="00B17C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Vision: </w:t>
      </w:r>
      <w:r w:rsidR="00A5710C">
        <w:rPr>
          <w:bCs/>
          <w:color w:val="000000"/>
        </w:rPr>
        <w:t>R</w:t>
      </w:r>
      <w:r>
        <w:rPr>
          <w:bCs/>
          <w:color w:val="000000"/>
        </w:rPr>
        <w:t>e</w:t>
      </w:r>
      <w:r w:rsidR="00F72EA2">
        <w:rPr>
          <w:bCs/>
          <w:color w:val="000000"/>
        </w:rPr>
        <w:t>store</w:t>
      </w:r>
      <w:r>
        <w:rPr>
          <w:bCs/>
          <w:color w:val="000000"/>
        </w:rPr>
        <w:t xml:space="preserve"> The Civic to be the performing arts center it was intended to be</w:t>
      </w:r>
      <w:r w:rsidR="00F72EA2">
        <w:rPr>
          <w:bCs/>
          <w:color w:val="000000"/>
        </w:rPr>
        <w:t xml:space="preserve"> with world class lighting and acoustics to bring first tier artists to our community. </w:t>
      </w:r>
      <w:r w:rsidR="00F72EA2">
        <w:rPr>
          <w:bCs/>
          <w:color w:val="000000"/>
        </w:rPr>
        <w:lastRenderedPageBreak/>
        <w:t>This will create revenue for the community.</w:t>
      </w:r>
      <w:r w:rsidR="00B17CC7">
        <w:rPr>
          <w:bCs/>
          <w:color w:val="000000"/>
        </w:rPr>
        <w:t xml:space="preserve"> Why should pay again to buy something we already own?</w:t>
      </w:r>
    </w:p>
    <w:p w14:paraId="551051AB" w14:textId="73F1D871" w:rsidR="005229A5" w:rsidRDefault="005229A5" w:rsidP="00B17C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Goal: Make The Civic available in 2028 for the Olympics Arts Festival</w:t>
      </w:r>
    </w:p>
    <w:p w14:paraId="49FE1624" w14:textId="51A89027" w:rsidR="00A651CB" w:rsidRDefault="00A651CB" w:rsidP="00B17C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“Suitor” is not able to come forward until the surplus land act is complete</w:t>
      </w:r>
      <w:r w:rsidR="000C2082">
        <w:rPr>
          <w:bCs/>
          <w:color w:val="000000"/>
        </w:rPr>
        <w:t>.</w:t>
      </w:r>
    </w:p>
    <w:p w14:paraId="3CA4A21C" w14:textId="31462D02" w:rsidR="00E12B2B" w:rsidRPr="00D92B0B" w:rsidRDefault="00E12B2B" w:rsidP="00E12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2B0B">
        <w:rPr>
          <w:b/>
          <w:color w:val="000000"/>
        </w:rPr>
        <w:t>Guest</w:t>
      </w:r>
      <w:r w:rsidRPr="00D92B0B">
        <w:rPr>
          <w:color w:val="000000"/>
        </w:rPr>
        <w:t xml:space="preserve">: </w:t>
      </w:r>
      <w:r>
        <w:rPr>
          <w:color w:val="000000"/>
        </w:rPr>
        <w:t>Community Corp.</w:t>
      </w:r>
      <w:r w:rsidR="00F51853">
        <w:rPr>
          <w:color w:val="000000"/>
        </w:rPr>
        <w:t xml:space="preserve">, </w:t>
      </w:r>
      <w:r>
        <w:rPr>
          <w:color w:val="000000"/>
        </w:rPr>
        <w:t xml:space="preserve">Jesus </w:t>
      </w:r>
      <w:r w:rsidR="00C208B9">
        <w:rPr>
          <w:color w:val="000000"/>
        </w:rPr>
        <w:t>Hernandez, Housing Director</w:t>
      </w:r>
    </w:p>
    <w:p w14:paraId="48D8B500" w14:textId="445F3501" w:rsidR="00E12B2B" w:rsidRPr="00E12B2B" w:rsidRDefault="00EA486E" w:rsidP="00E12B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Proposal for </w:t>
      </w:r>
      <w:r w:rsidR="001861DD">
        <w:rPr>
          <w:bCs/>
          <w:color w:val="000000"/>
        </w:rPr>
        <w:t>160 a</w:t>
      </w:r>
      <w:r w:rsidR="00E12B2B">
        <w:rPr>
          <w:bCs/>
          <w:color w:val="000000"/>
        </w:rPr>
        <w:t xml:space="preserve">ffordable housing </w:t>
      </w:r>
      <w:r w:rsidR="001861DD">
        <w:rPr>
          <w:bCs/>
          <w:color w:val="000000"/>
        </w:rPr>
        <w:t>units, in addition</w:t>
      </w:r>
      <w:r w:rsidR="00857CEF">
        <w:rPr>
          <w:bCs/>
          <w:color w:val="000000"/>
        </w:rPr>
        <w:t xml:space="preserve"> prepared to make payment to the city, wanted to make retrofit to allow The Civic to continue to host live</w:t>
      </w:r>
      <w:r w:rsidR="00A651CB">
        <w:rPr>
          <w:bCs/>
          <w:color w:val="000000"/>
        </w:rPr>
        <w:t xml:space="preserve"> </w:t>
      </w:r>
      <w:r w:rsidR="00857CEF">
        <w:rPr>
          <w:bCs/>
          <w:color w:val="000000"/>
        </w:rPr>
        <w:t>entertainment</w:t>
      </w:r>
      <w:r w:rsidR="00864D11">
        <w:rPr>
          <w:bCs/>
          <w:color w:val="000000"/>
        </w:rPr>
        <w:t xml:space="preserve">. </w:t>
      </w:r>
      <w:r>
        <w:rPr>
          <w:bCs/>
          <w:color w:val="000000"/>
        </w:rPr>
        <w:t>Community Corp and partners</w:t>
      </w:r>
      <w:r w:rsidR="00864D11">
        <w:rPr>
          <w:bCs/>
          <w:color w:val="000000"/>
        </w:rPr>
        <w:t xml:space="preserve"> would pay $20 million to the city.</w:t>
      </w:r>
    </w:p>
    <w:p w14:paraId="0B2C7950" w14:textId="77777777" w:rsidR="00CF0FEE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Committees</w:t>
      </w:r>
      <w:r>
        <w:rPr>
          <w:color w:val="000000"/>
        </w:rPr>
        <w:t xml:space="preserve">: </w:t>
      </w:r>
    </w:p>
    <w:p w14:paraId="4436979A" w14:textId="77777777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Executive (Sean/Chris/Robbie/Patty/Christina)</w:t>
      </w:r>
    </w:p>
    <w:p w14:paraId="51C07890" w14:textId="7457935E" w:rsidR="00CF0FEE" w:rsidRDefault="00590080" w:rsidP="00CF0F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Updated logo</w:t>
      </w:r>
    </w:p>
    <w:p w14:paraId="4A940632" w14:textId="7A88A741" w:rsidR="00CF0FEE" w:rsidRDefault="00CF0FEE" w:rsidP="00CF0F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Elections </w:t>
      </w:r>
      <w:r w:rsidR="00262A1F">
        <w:rPr>
          <w:color w:val="000000"/>
        </w:rPr>
        <w:t xml:space="preserve">– if interested in running, send statement and picture to Christina, you must be a paid OPA member, at least 18 and live in the </w:t>
      </w:r>
      <w:proofErr w:type="gramStart"/>
      <w:r w:rsidR="00262A1F">
        <w:rPr>
          <w:color w:val="000000"/>
        </w:rPr>
        <w:t>neighborhood</w:t>
      </w:r>
      <w:proofErr w:type="gramEnd"/>
    </w:p>
    <w:p w14:paraId="2BBE8B66" w14:textId="77777777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Communications (Sean/Judy/Robbie)</w:t>
      </w:r>
    </w:p>
    <w:p w14:paraId="47F69CB9" w14:textId="2CF32B8A" w:rsidR="00CF0FEE" w:rsidRPr="00233E9C" w:rsidRDefault="00CF0FEE" w:rsidP="00CF0F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233E9C">
        <w:rPr>
          <w:color w:val="000000"/>
        </w:rPr>
        <w:t xml:space="preserve">“OPA Update” E-Blast, Website, &amp; Social </w:t>
      </w:r>
      <w:r w:rsidR="00F7192E">
        <w:rPr>
          <w:color w:val="000000"/>
        </w:rPr>
        <w:t xml:space="preserve">– still trying to get a physical mailer sent </w:t>
      </w:r>
      <w:proofErr w:type="gramStart"/>
      <w:r w:rsidR="00F7192E">
        <w:rPr>
          <w:color w:val="000000"/>
        </w:rPr>
        <w:t>out</w:t>
      </w:r>
      <w:proofErr w:type="gramEnd"/>
    </w:p>
    <w:p w14:paraId="75E03037" w14:textId="77777777" w:rsidR="00CF0FEE" w:rsidRPr="00253172" w:rsidRDefault="00CF0FEE" w:rsidP="00CF0F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OPA Connects (Judy) – every Wednesday at </w:t>
      </w:r>
      <w:proofErr w:type="gramStart"/>
      <w:r>
        <w:rPr>
          <w:color w:val="000000"/>
        </w:rPr>
        <w:t>noon</w:t>
      </w:r>
      <w:proofErr w:type="gramEnd"/>
    </w:p>
    <w:p w14:paraId="34A6AF15" w14:textId="77777777" w:rsidR="00CF0FEE" w:rsidRPr="005C0434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 Engagement / Events (Chris/Robbie/Patty/Joey)</w:t>
      </w:r>
    </w:p>
    <w:p w14:paraId="79979144" w14:textId="0CF58CC7" w:rsidR="00CF0FEE" w:rsidRDefault="00CF0FEE" w:rsidP="00CF0F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 count: (Quarterly @ January, April, July, October meetings)</w:t>
      </w:r>
      <w:r w:rsidR="006548D3">
        <w:rPr>
          <w:color w:val="000000"/>
        </w:rPr>
        <w:t xml:space="preserve"> – 294 membership, +60 household members</w:t>
      </w:r>
      <w:r w:rsidR="00101784">
        <w:rPr>
          <w:color w:val="000000"/>
        </w:rPr>
        <w:t>, business memberships (July 11, August 12, September 5)</w:t>
      </w:r>
    </w:p>
    <w:p w14:paraId="46ACD956" w14:textId="77777777" w:rsidR="00CF0FEE" w:rsidRPr="00E96570" w:rsidRDefault="00CF0FEE" w:rsidP="00CF0F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Events: Upcoming/Planning</w:t>
      </w:r>
    </w:p>
    <w:p w14:paraId="701A86FD" w14:textId="34AAC73D" w:rsidR="00CF0FEE" w:rsidRPr="00A23C51" w:rsidRDefault="00CF0FEE" w:rsidP="00CF0FE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Sharing an Open Main Street: October planning (Robbie, Sean)</w:t>
      </w:r>
      <w:r w:rsidR="00774CF3">
        <w:t xml:space="preserve"> – sent around sign-up sheet</w:t>
      </w:r>
      <w:r w:rsidR="00BF1425">
        <w:t xml:space="preserve"> (Pickleball, movie, pet Halloween costume, human Halloween costume in Beer Garden)</w:t>
      </w:r>
    </w:p>
    <w:p w14:paraId="0DFEEB7D" w14:textId="71E10ED8" w:rsidR="00A23C51" w:rsidRPr="00A94AE4" w:rsidRDefault="00A23C51" w:rsidP="00CF0FE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December holiday party</w:t>
      </w:r>
      <w:r w:rsidR="00811497">
        <w:t xml:space="preserve"> – December 2 or 9?</w:t>
      </w:r>
    </w:p>
    <w:p w14:paraId="44B99471" w14:textId="77777777" w:rsidR="00CF0FEE" w:rsidRPr="00133D4B" w:rsidRDefault="00CF0FEE" w:rsidP="00CF0F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33D4B">
        <w:rPr>
          <w:color w:val="000000"/>
        </w:rPr>
        <w:t>No Report: Asset Management and Bylaws</w:t>
      </w:r>
    </w:p>
    <w:p w14:paraId="1E8088B2" w14:textId="77777777" w:rsidR="00CF0FEE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Task Force Updates &amp; Announcements</w:t>
      </w:r>
      <w:r>
        <w:rPr>
          <w:color w:val="000000"/>
        </w:rPr>
        <w:t xml:space="preserve"> </w:t>
      </w:r>
    </w:p>
    <w:p w14:paraId="4408DFBE" w14:textId="77777777" w:rsidR="00CF0FEE" w:rsidRDefault="00CF0FEE" w:rsidP="00CF0FE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76F0F">
        <w:rPr>
          <w:color w:val="000000"/>
        </w:rPr>
        <w:t>Main St. (2022: Robbie/John/Judy/Sean)</w:t>
      </w:r>
    </w:p>
    <w:p w14:paraId="237C5604" w14:textId="280C4915" w:rsidR="00CF0FEE" w:rsidRPr="000C0A50" w:rsidRDefault="00CF0FEE" w:rsidP="00CF0FE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C0A50">
        <w:rPr>
          <w:color w:val="000000"/>
        </w:rPr>
        <w:t>Arts (Nick/Chris/Mark Flaisher)</w:t>
      </w:r>
      <w:r w:rsidR="00A85BF1">
        <w:rPr>
          <w:color w:val="000000"/>
        </w:rPr>
        <w:t xml:space="preserve"> – working on scavenger hunt, reschedule monthly meet-</w:t>
      </w:r>
      <w:proofErr w:type="gramStart"/>
      <w:r w:rsidR="00A85BF1">
        <w:rPr>
          <w:color w:val="000000"/>
        </w:rPr>
        <w:t>up</w:t>
      </w:r>
      <w:proofErr w:type="gramEnd"/>
    </w:p>
    <w:p w14:paraId="73FC90B2" w14:textId="45425B97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Diversity (Ian/Nick/Judy) – </w:t>
      </w:r>
      <w:r w:rsidR="00A23C51">
        <w:rPr>
          <w:color w:val="000000"/>
        </w:rPr>
        <w:t>possible stipends available</w:t>
      </w:r>
    </w:p>
    <w:p w14:paraId="00F3265F" w14:textId="6B689C82" w:rsidR="00A85BF1" w:rsidRDefault="00A85BF1" w:rsidP="00A85B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LGBTQ Group – meeting next Sunday (hybrid)</w:t>
      </w:r>
      <w:r w:rsidR="00BD2631">
        <w:rPr>
          <w:color w:val="000000"/>
        </w:rPr>
        <w:t>, name “Network”, first social event Oct 25 at Lula’s</w:t>
      </w:r>
      <w:r w:rsidR="008A5974">
        <w:rPr>
          <w:color w:val="000000"/>
        </w:rPr>
        <w:t xml:space="preserve">, will have fliers for Open Main Street </w:t>
      </w:r>
      <w:proofErr w:type="gramStart"/>
      <w:r w:rsidR="008A5974">
        <w:rPr>
          <w:color w:val="000000"/>
        </w:rPr>
        <w:t>booth</w:t>
      </w:r>
      <w:proofErr w:type="gramEnd"/>
    </w:p>
    <w:p w14:paraId="06CA3871" w14:textId="2D43954D" w:rsidR="00F2129F" w:rsidRDefault="00F2129F" w:rsidP="00A85B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Santa Monica Black Lives Association </w:t>
      </w:r>
      <w:r w:rsidR="00886F63">
        <w:rPr>
          <w:color w:val="000000"/>
        </w:rPr>
        <w:t xml:space="preserve">smbla.org </w:t>
      </w:r>
      <w:r>
        <w:rPr>
          <w:color w:val="000000"/>
        </w:rPr>
        <w:t xml:space="preserve">– moved into new office </w:t>
      </w:r>
      <w:proofErr w:type="gramStart"/>
      <w:r>
        <w:rPr>
          <w:color w:val="000000"/>
        </w:rPr>
        <w:t>space</w:t>
      </w:r>
      <w:proofErr w:type="gramEnd"/>
    </w:p>
    <w:p w14:paraId="3EBD70B2" w14:textId="37D0495E" w:rsidR="00F2129F" w:rsidRDefault="00F2129F" w:rsidP="00F21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October 12 – </w:t>
      </w:r>
      <w:r w:rsidR="00886F63">
        <w:rPr>
          <w:color w:val="000000"/>
        </w:rPr>
        <w:t>Women Empowerment “</w:t>
      </w:r>
      <w:r>
        <w:rPr>
          <w:color w:val="000000"/>
        </w:rPr>
        <w:t>We</w:t>
      </w:r>
      <w:r w:rsidR="00886F63">
        <w:rPr>
          <w:color w:val="000000"/>
        </w:rPr>
        <w:t>”</w:t>
      </w:r>
      <w:r>
        <w:rPr>
          <w:color w:val="000000"/>
        </w:rPr>
        <w:t xml:space="preserve"> Event</w:t>
      </w:r>
    </w:p>
    <w:p w14:paraId="117A6E6E" w14:textId="453C8B6B" w:rsidR="00F2129F" w:rsidRDefault="00F2129F" w:rsidP="00F21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November – Unity Gala</w:t>
      </w:r>
    </w:p>
    <w:p w14:paraId="3B47F42D" w14:textId="1E488A72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Renters (Robbie/Lex)</w:t>
      </w:r>
      <w:r w:rsidR="00B23443">
        <w:rPr>
          <w:color w:val="000000"/>
        </w:rPr>
        <w:t xml:space="preserve"> – follow-up with LCI, third Monday every month at Stella Bara</w:t>
      </w:r>
    </w:p>
    <w:p w14:paraId="526F3165" w14:textId="20D1D1DF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Homelessness (Nick/Robbie/Erin</w:t>
      </w:r>
      <w:r w:rsidR="00A23C51">
        <w:rPr>
          <w:color w:val="000000"/>
        </w:rPr>
        <w:t>)</w:t>
      </w:r>
    </w:p>
    <w:p w14:paraId="0EC6E1BC" w14:textId="14DCF99F" w:rsidR="00CF0FEE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Education (Christina/David Auch/Virginia/Margaret/John P/Mila)</w:t>
      </w:r>
      <w:r w:rsidR="00AD3360">
        <w:rPr>
          <w:color w:val="000000"/>
        </w:rPr>
        <w:t xml:space="preserve"> – requested access to Los Amigos Park</w:t>
      </w:r>
      <w:r w:rsidR="00262A1F">
        <w:rPr>
          <w:color w:val="000000"/>
        </w:rPr>
        <w:t xml:space="preserve"> before 3pm while there is no school in </w:t>
      </w:r>
      <w:proofErr w:type="gramStart"/>
      <w:r w:rsidR="00262A1F">
        <w:rPr>
          <w:color w:val="000000"/>
        </w:rPr>
        <w:t>session</w:t>
      </w:r>
      <w:proofErr w:type="gramEnd"/>
    </w:p>
    <w:p w14:paraId="7ECEAE4D" w14:textId="77777777" w:rsidR="00CF0FEE" w:rsidRPr="003705B4" w:rsidRDefault="00CF0FEE" w:rsidP="00CF0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Report: Emergency Preparedness, 4</w:t>
      </w:r>
      <w:r w:rsidRPr="00E1670D">
        <w:rPr>
          <w:color w:val="000000"/>
          <w:vertAlign w:val="superscript"/>
        </w:rPr>
        <w:t>th</w:t>
      </w:r>
      <w:r>
        <w:rPr>
          <w:color w:val="000000"/>
        </w:rPr>
        <w:t xml:space="preserve"> of July, Real Estate/Zoning/Housing, Neighbor2Neighbor (Kathleen)</w:t>
      </w:r>
    </w:p>
    <w:p w14:paraId="5A01CB57" w14:textId="77777777" w:rsidR="00CF0FEE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Special Agenda item(s) or announcements</w:t>
      </w:r>
    </w:p>
    <w:p w14:paraId="2936DBBA" w14:textId="704548B5" w:rsidR="00CF0FEE" w:rsidRPr="00A950F1" w:rsidRDefault="00A23C51" w:rsidP="00CF0FE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Storage space</w:t>
      </w:r>
      <w:r w:rsidR="006A3937">
        <w:rPr>
          <w:bCs/>
          <w:color w:val="000000"/>
        </w:rPr>
        <w:t xml:space="preserve"> – still </w:t>
      </w:r>
      <w:r w:rsidR="00262A1F">
        <w:rPr>
          <w:bCs/>
          <w:color w:val="000000"/>
        </w:rPr>
        <w:t>in need</w:t>
      </w:r>
    </w:p>
    <w:p w14:paraId="389833BB" w14:textId="77777777" w:rsidR="00CF0FEE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Treasurer’s Reports</w:t>
      </w:r>
    </w:p>
    <w:p w14:paraId="0C6085F4" w14:textId="034A7C1C" w:rsidR="00A23C51" w:rsidRPr="00E72262" w:rsidRDefault="00A23C51" w:rsidP="00A23C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Quarterly Financials &amp; Approval</w:t>
      </w:r>
    </w:p>
    <w:p w14:paraId="0E0C3D83" w14:textId="1730CC07" w:rsidR="00E72262" w:rsidRPr="00E72262" w:rsidRDefault="00E72262" w:rsidP="00E7226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72262">
        <w:rPr>
          <w:b/>
          <w:color w:val="000000"/>
        </w:rPr>
        <w:t>MOTION:</w:t>
      </w:r>
      <w:r w:rsidRPr="00E72262">
        <w:rPr>
          <w:color w:val="000000"/>
        </w:rPr>
        <w:t xml:space="preserve"> </w:t>
      </w:r>
      <w:r>
        <w:rPr>
          <w:b/>
          <w:color w:val="000000"/>
        </w:rPr>
        <w:t xml:space="preserve">Ian </w:t>
      </w:r>
      <w:proofErr w:type="spellStart"/>
      <w:r>
        <w:rPr>
          <w:b/>
          <w:color w:val="000000"/>
        </w:rPr>
        <w:t>Novos</w:t>
      </w:r>
      <w:proofErr w:type="spellEnd"/>
      <w:r w:rsidRPr="00E72262">
        <w:rPr>
          <w:b/>
          <w:color w:val="000000"/>
        </w:rPr>
        <w:t xml:space="preserve"> moved to approve the </w:t>
      </w:r>
      <w:r>
        <w:rPr>
          <w:b/>
          <w:color w:val="000000"/>
        </w:rPr>
        <w:t>3</w:t>
      </w:r>
      <w:r w:rsidRPr="00E72262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Quarter Treasurer Report</w:t>
      </w:r>
      <w:r w:rsidRPr="00E72262">
        <w:rPr>
          <w:b/>
          <w:color w:val="000000"/>
        </w:rPr>
        <w:t>. The motion was seconded and passed unanimously.</w:t>
      </w:r>
    </w:p>
    <w:p w14:paraId="42055983" w14:textId="36CCF330" w:rsidR="00CF0FEE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Minutes Review/Approval:</w:t>
      </w:r>
      <w:r>
        <w:rPr>
          <w:color w:val="000000"/>
        </w:rPr>
        <w:t xml:space="preserve"> </w:t>
      </w:r>
      <w:r w:rsidR="00A23C51">
        <w:rPr>
          <w:color w:val="000000"/>
        </w:rPr>
        <w:t>September</w:t>
      </w:r>
      <w:r>
        <w:rPr>
          <w:color w:val="000000"/>
        </w:rPr>
        <w:t xml:space="preserve"> 2023</w:t>
      </w:r>
    </w:p>
    <w:p w14:paraId="6247C27E" w14:textId="6AE17D19" w:rsidR="00CF0FEE" w:rsidRDefault="00CF0FEE" w:rsidP="00CF0F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="00E72262">
        <w:rPr>
          <w:b/>
          <w:color w:val="000000"/>
        </w:rPr>
        <w:t>Will Burrington</w:t>
      </w:r>
      <w:r>
        <w:rPr>
          <w:b/>
          <w:color w:val="000000"/>
        </w:rPr>
        <w:t xml:space="preserve"> moved to approve the </w:t>
      </w:r>
      <w:r w:rsidR="00262A1F">
        <w:rPr>
          <w:b/>
          <w:color w:val="000000"/>
        </w:rPr>
        <w:t>September</w:t>
      </w:r>
      <w:r>
        <w:rPr>
          <w:b/>
          <w:color w:val="000000"/>
        </w:rPr>
        <w:t xml:space="preserve"> 2023 meeting minutes. The motion was seconded and passed unanimously.</w:t>
      </w:r>
    </w:p>
    <w:p w14:paraId="75FD35AF" w14:textId="77777777" w:rsidR="00CF0FEE" w:rsidRDefault="00CF0FEE" w:rsidP="00CF0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Outstanding Items &amp; Adjournment</w:t>
      </w:r>
    </w:p>
    <w:p w14:paraId="33ED298B" w14:textId="2228B13A" w:rsidR="0010116E" w:rsidRDefault="0010116E" w:rsidP="001011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Library </w:t>
      </w:r>
      <w:r w:rsidRPr="0010116E">
        <w:rPr>
          <w:bCs/>
          <w:color w:val="000000"/>
        </w:rPr>
        <w:t>(Judy)</w:t>
      </w:r>
      <w:r>
        <w:rPr>
          <w:bCs/>
          <w:color w:val="000000"/>
        </w:rPr>
        <w:t xml:space="preserve"> – </w:t>
      </w:r>
      <w:r w:rsidR="001D4EEC">
        <w:rPr>
          <w:bCs/>
          <w:color w:val="000000"/>
        </w:rPr>
        <w:t>chatting with David White</w:t>
      </w:r>
      <w:r w:rsidR="00727D41">
        <w:rPr>
          <w:bCs/>
          <w:color w:val="000000"/>
        </w:rPr>
        <w:t>, library staff,</w:t>
      </w:r>
      <w:r w:rsidR="001D4EEC">
        <w:rPr>
          <w:bCs/>
          <w:color w:val="000000"/>
        </w:rPr>
        <w:t xml:space="preserve"> and others about what can happen at the library before it opens as a library</w:t>
      </w:r>
      <w:r w:rsidR="00727D41">
        <w:rPr>
          <w:bCs/>
          <w:color w:val="000000"/>
        </w:rPr>
        <w:t xml:space="preserve">. If you want to join a Library </w:t>
      </w:r>
      <w:r w:rsidR="006A3937">
        <w:rPr>
          <w:bCs/>
          <w:color w:val="000000"/>
        </w:rPr>
        <w:t>committee,</w:t>
      </w:r>
      <w:r w:rsidR="00727D41">
        <w:rPr>
          <w:bCs/>
          <w:color w:val="000000"/>
        </w:rPr>
        <w:t xml:space="preserve"> contact Judy.</w:t>
      </w:r>
    </w:p>
    <w:p w14:paraId="0E017995" w14:textId="2F843728" w:rsidR="00CF0FEE" w:rsidRPr="00256BCC" w:rsidRDefault="00CF0FEE" w:rsidP="00CF0FE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1B4D">
        <w:rPr>
          <w:b/>
          <w:color w:val="000000"/>
        </w:rPr>
        <w:t>MOTION:</w:t>
      </w:r>
      <w:r w:rsidRPr="00821B4D">
        <w:rPr>
          <w:color w:val="000000"/>
        </w:rPr>
        <w:t xml:space="preserve"> </w:t>
      </w:r>
      <w:r w:rsidR="00DB3024">
        <w:rPr>
          <w:b/>
          <w:color w:val="000000"/>
        </w:rPr>
        <w:t xml:space="preserve">Ian </w:t>
      </w:r>
      <w:proofErr w:type="spellStart"/>
      <w:r w:rsidR="00DB3024">
        <w:rPr>
          <w:b/>
          <w:color w:val="000000"/>
        </w:rPr>
        <w:t>Novos</w:t>
      </w:r>
      <w:proofErr w:type="spellEnd"/>
      <w:r w:rsidRPr="00664F7E">
        <w:rPr>
          <w:b/>
          <w:color w:val="000000"/>
        </w:rPr>
        <w:t xml:space="preserve"> </w:t>
      </w:r>
      <w:r w:rsidRPr="00821B4D">
        <w:rPr>
          <w:b/>
          <w:color w:val="000000"/>
        </w:rPr>
        <w:t xml:space="preserve">moved to </w:t>
      </w:r>
      <w:r>
        <w:rPr>
          <w:b/>
          <w:color w:val="000000"/>
        </w:rPr>
        <w:t>adjourn the meeting at 8:</w:t>
      </w:r>
      <w:r w:rsidR="00DB3024">
        <w:rPr>
          <w:b/>
          <w:color w:val="000000"/>
        </w:rPr>
        <w:t>28</w:t>
      </w:r>
      <w:r>
        <w:rPr>
          <w:b/>
          <w:color w:val="000000"/>
        </w:rPr>
        <w:t>pm.</w:t>
      </w:r>
      <w:r w:rsidRPr="00821B4D">
        <w:rPr>
          <w:b/>
          <w:color w:val="000000"/>
        </w:rPr>
        <w:t xml:space="preserve"> The motion was seconded and passed unanimously.</w:t>
      </w:r>
    </w:p>
    <w:p w14:paraId="69A1F81B" w14:textId="77777777" w:rsidR="00CF0FEE" w:rsidRDefault="00CF0FEE" w:rsidP="00CF0FEE"/>
    <w:p w14:paraId="05B81FBE" w14:textId="77777777" w:rsidR="00CF0FEE" w:rsidRDefault="00CF0FEE" w:rsidP="00CF0FEE"/>
    <w:p w14:paraId="14AE6DA4" w14:textId="77777777" w:rsidR="00AA076D" w:rsidRDefault="00AA076D"/>
    <w:sectPr w:rsidR="00AA07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8191" w14:textId="77777777" w:rsidR="00814747" w:rsidRDefault="00814747">
      <w:r>
        <w:separator/>
      </w:r>
    </w:p>
  </w:endnote>
  <w:endnote w:type="continuationSeparator" w:id="0">
    <w:p w14:paraId="6F2B51AC" w14:textId="77777777" w:rsidR="00814747" w:rsidRDefault="008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bster">
    <w:altName w:val="Lobster"/>
    <w:charset w:val="00"/>
    <w:family w:val="auto"/>
    <w:pitch w:val="variable"/>
    <w:sig w:usb0="20000207" w:usb1="00000001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6C19" w14:textId="77777777" w:rsidR="005A6441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4472C4"/>
        <w:sz w:val="16"/>
        <w:szCs w:val="16"/>
      </w:rPr>
    </w:pPr>
    <w:r>
      <w:rPr>
        <w:color w:val="4472C4"/>
        <w:sz w:val="16"/>
        <w:szCs w:val="16"/>
      </w:rPr>
      <w:t>Board Members</w:t>
    </w:r>
  </w:p>
  <w:p w14:paraId="3236F61E" w14:textId="77777777" w:rsidR="005A6441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Sean Besser/President     Robbie Leer/VP     Chris Morgan/VP     Patty Godon-Tann/Treasurer     Christina Allen /Secretary</w:t>
    </w:r>
  </w:p>
  <w:p w14:paraId="018C9A1E" w14:textId="77777777" w:rsidR="005A6441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Judy Abdo     Jeff Jarow    Will Burrington     Ian </w:t>
    </w:r>
    <w:proofErr w:type="spellStart"/>
    <w:r>
      <w:rPr>
        <w:i/>
        <w:color w:val="000000"/>
        <w:sz w:val="16"/>
        <w:szCs w:val="16"/>
      </w:rPr>
      <w:t>Novos</w:t>
    </w:r>
    <w:proofErr w:type="spellEnd"/>
    <w:r>
      <w:rPr>
        <w:i/>
        <w:color w:val="000000"/>
        <w:sz w:val="16"/>
        <w:szCs w:val="16"/>
      </w:rPr>
      <w:t xml:space="preserve">     John Prindle      Nicholas Rolston</w:t>
    </w:r>
  </w:p>
  <w:p w14:paraId="0A0133BD" w14:textId="77777777" w:rsidR="005A6441" w:rsidRDefault="005A6441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</w:p>
  <w:p w14:paraId="6B2A8E09" w14:textId="77777777" w:rsidR="005A6441" w:rsidRPr="006356C3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BA05" w14:textId="77777777" w:rsidR="00814747" w:rsidRDefault="00814747">
      <w:r>
        <w:separator/>
      </w:r>
    </w:p>
  </w:footnote>
  <w:footnote w:type="continuationSeparator" w:id="0">
    <w:p w14:paraId="3078FF12" w14:textId="77777777" w:rsidR="00814747" w:rsidRDefault="0081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8023" w14:textId="77777777" w:rsidR="005A6441" w:rsidRDefault="00000000">
    <w:pPr>
      <w:pStyle w:val="Header"/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9264" behindDoc="0" locked="0" layoutInCell="1" hidden="0" allowOverlap="1" wp14:anchorId="0D93673B" wp14:editId="6AEC05DE">
          <wp:simplePos x="0" y="0"/>
          <wp:positionH relativeFrom="column">
            <wp:posOffset>2333625</wp:posOffset>
          </wp:positionH>
          <wp:positionV relativeFrom="paragraph">
            <wp:posOffset>-257175</wp:posOffset>
          </wp:positionV>
          <wp:extent cx="1285875" cy="629258"/>
          <wp:effectExtent l="0" t="0" r="0" b="0"/>
          <wp:wrapSquare wrapText="bothSides" distT="0" distB="0" distL="0" distR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 b="18291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96"/>
    <w:multiLevelType w:val="multilevel"/>
    <w:tmpl w:val="75E6669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7E775B"/>
    <w:multiLevelType w:val="multilevel"/>
    <w:tmpl w:val="4D9E3BB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2552892">
    <w:abstractNumId w:val="0"/>
  </w:num>
  <w:num w:numId="2" w16cid:durableId="67924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EE"/>
    <w:rsid w:val="00050EF0"/>
    <w:rsid w:val="00061448"/>
    <w:rsid w:val="000C2082"/>
    <w:rsid w:val="000F5E30"/>
    <w:rsid w:val="0010116E"/>
    <w:rsid w:val="00101784"/>
    <w:rsid w:val="001369DE"/>
    <w:rsid w:val="001756E0"/>
    <w:rsid w:val="001861DD"/>
    <w:rsid w:val="001D4EEC"/>
    <w:rsid w:val="00262A1F"/>
    <w:rsid w:val="0027182F"/>
    <w:rsid w:val="002A2FAF"/>
    <w:rsid w:val="002C05A4"/>
    <w:rsid w:val="00314059"/>
    <w:rsid w:val="00325480"/>
    <w:rsid w:val="003451A2"/>
    <w:rsid w:val="00350040"/>
    <w:rsid w:val="005229A5"/>
    <w:rsid w:val="00533DCF"/>
    <w:rsid w:val="00590080"/>
    <w:rsid w:val="005A6441"/>
    <w:rsid w:val="005C0DFA"/>
    <w:rsid w:val="00614933"/>
    <w:rsid w:val="006149C1"/>
    <w:rsid w:val="0063723F"/>
    <w:rsid w:val="006548D3"/>
    <w:rsid w:val="006A3937"/>
    <w:rsid w:val="006F024E"/>
    <w:rsid w:val="00727D41"/>
    <w:rsid w:val="007316FB"/>
    <w:rsid w:val="0075776E"/>
    <w:rsid w:val="00774CF3"/>
    <w:rsid w:val="007D4425"/>
    <w:rsid w:val="007E5D3F"/>
    <w:rsid w:val="007F2007"/>
    <w:rsid w:val="007F379F"/>
    <w:rsid w:val="00811497"/>
    <w:rsid w:val="00814747"/>
    <w:rsid w:val="00857CEF"/>
    <w:rsid w:val="00864D11"/>
    <w:rsid w:val="00865549"/>
    <w:rsid w:val="00886F63"/>
    <w:rsid w:val="008A5974"/>
    <w:rsid w:val="009B4DD1"/>
    <w:rsid w:val="009E6B51"/>
    <w:rsid w:val="00A23C51"/>
    <w:rsid w:val="00A340E2"/>
    <w:rsid w:val="00A450F4"/>
    <w:rsid w:val="00A5710C"/>
    <w:rsid w:val="00A651CB"/>
    <w:rsid w:val="00A75177"/>
    <w:rsid w:val="00A85BF1"/>
    <w:rsid w:val="00AA076D"/>
    <w:rsid w:val="00AB3122"/>
    <w:rsid w:val="00AD3360"/>
    <w:rsid w:val="00AD4914"/>
    <w:rsid w:val="00B17CC7"/>
    <w:rsid w:val="00B23443"/>
    <w:rsid w:val="00B64F6A"/>
    <w:rsid w:val="00BC6BC8"/>
    <w:rsid w:val="00BD2631"/>
    <w:rsid w:val="00BF1425"/>
    <w:rsid w:val="00C208B9"/>
    <w:rsid w:val="00CB7FCB"/>
    <w:rsid w:val="00CF0FEE"/>
    <w:rsid w:val="00D01387"/>
    <w:rsid w:val="00D24002"/>
    <w:rsid w:val="00D36B70"/>
    <w:rsid w:val="00DA2B6F"/>
    <w:rsid w:val="00DB3024"/>
    <w:rsid w:val="00E12B2B"/>
    <w:rsid w:val="00E72262"/>
    <w:rsid w:val="00EA486E"/>
    <w:rsid w:val="00F2129F"/>
    <w:rsid w:val="00F36952"/>
    <w:rsid w:val="00F51853"/>
    <w:rsid w:val="00F7192E"/>
    <w:rsid w:val="00F72EA2"/>
    <w:rsid w:val="00FE6CB1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F7D2"/>
  <w15:chartTrackingRefBased/>
  <w15:docId w15:val="{86606E2A-08E4-4EBB-8D53-83B7C41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E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FEE"/>
    <w:pPr>
      <w:widowControl w:val="0"/>
      <w:spacing w:after="120"/>
      <w:ind w:right="300"/>
    </w:pPr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0FEE"/>
    <w:rPr>
      <w:rFonts w:ascii="Merriweather" w:eastAsia="Merriweather" w:hAnsi="Merriweather" w:cs="Merriweather"/>
      <w:b/>
      <w:color w:val="000000"/>
      <w:kern w:val="0"/>
      <w:sz w:val="72"/>
      <w:szCs w:val="72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CF0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EE"/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DA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7041077301&amp;sa=D&amp;source=calendar&amp;usd=2&amp;usg=AOvVaw1l-7gLU2b2DCTcGElquo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ima.barreto@santamoni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179F-8CAE-41FA-95DD-4441C29C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Allen</dc:creator>
  <cp:keywords/>
  <dc:description/>
  <cp:lastModifiedBy>Christina Allen</cp:lastModifiedBy>
  <cp:revision>87</cp:revision>
  <dcterms:created xsi:type="dcterms:W3CDTF">2023-10-09T23:53:00Z</dcterms:created>
  <dcterms:modified xsi:type="dcterms:W3CDTF">2023-10-10T04:34:00Z</dcterms:modified>
</cp:coreProperties>
</file>