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9609" w14:textId="77777777" w:rsidR="00450C87" w:rsidRDefault="00450C87" w:rsidP="00450C87">
      <w:pPr>
        <w:pStyle w:val="Title"/>
        <w:spacing w:after="0"/>
        <w:jc w:val="center"/>
        <w:rPr>
          <w:rFonts w:ascii="Lobster" w:eastAsia="Lobster" w:hAnsi="Lobster" w:cs="Lobster"/>
          <w:color w:val="2079C7"/>
          <w:sz w:val="52"/>
          <w:szCs w:val="52"/>
        </w:rPr>
      </w:pPr>
      <w:r>
        <w:rPr>
          <w:rFonts w:ascii="Lobster" w:eastAsia="Lobster" w:hAnsi="Lobster" w:cs="Lobster"/>
          <w:color w:val="2079C7"/>
          <w:sz w:val="52"/>
          <w:szCs w:val="52"/>
        </w:rPr>
        <w:t>Ocean Park Association Monthly Meeting</w:t>
      </w:r>
    </w:p>
    <w:p w14:paraId="3FC2A26C" w14:textId="66F4A6BF" w:rsidR="00450C87" w:rsidRDefault="00450C87" w:rsidP="00450C87">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 xml:space="preserve">When: </w:t>
      </w:r>
      <w:r>
        <w:rPr>
          <w:rFonts w:ascii="Calibri" w:eastAsia="Calibri" w:hAnsi="Calibri" w:cs="Calibri"/>
          <w:b w:val="0"/>
          <w:color w:val="2079C7"/>
          <w:sz w:val="28"/>
          <w:szCs w:val="28"/>
        </w:rPr>
        <w:t>August</w:t>
      </w:r>
      <w:r>
        <w:rPr>
          <w:rFonts w:ascii="Calibri" w:eastAsia="Calibri" w:hAnsi="Calibri" w:cs="Calibri"/>
          <w:b w:val="0"/>
          <w:color w:val="2079C7"/>
          <w:sz w:val="28"/>
          <w:szCs w:val="28"/>
        </w:rPr>
        <w:t xml:space="preserve"> 1</w:t>
      </w:r>
      <w:r>
        <w:rPr>
          <w:rFonts w:ascii="Calibri" w:eastAsia="Calibri" w:hAnsi="Calibri" w:cs="Calibri"/>
          <w:b w:val="0"/>
          <w:color w:val="2079C7"/>
          <w:sz w:val="28"/>
          <w:szCs w:val="28"/>
        </w:rPr>
        <w:t>4</w:t>
      </w:r>
      <w:r>
        <w:rPr>
          <w:rFonts w:ascii="Calibri" w:eastAsia="Calibri" w:hAnsi="Calibri" w:cs="Calibri"/>
          <w:b w:val="0"/>
          <w:color w:val="2079C7"/>
          <w:sz w:val="28"/>
          <w:szCs w:val="28"/>
        </w:rPr>
        <w:t>, 2023</w:t>
      </w:r>
    </w:p>
    <w:p w14:paraId="28DDEA31" w14:textId="77777777" w:rsidR="00450C87" w:rsidRDefault="00450C87" w:rsidP="00450C87">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Time: 6:30pm – 8:30pm</w:t>
      </w:r>
    </w:p>
    <w:p w14:paraId="646E3549" w14:textId="77777777" w:rsidR="00450C87" w:rsidRDefault="00450C87" w:rsidP="00450C87">
      <w:r>
        <w:rPr>
          <w:color w:val="2079C7"/>
          <w:sz w:val="28"/>
          <w:szCs w:val="28"/>
        </w:rPr>
        <w:t>Where:</w:t>
      </w:r>
      <w:r>
        <w:t xml:space="preserve"> </w:t>
      </w:r>
      <w:hyperlink r:id="rId5">
        <w:r>
          <w:rPr>
            <w:rFonts w:ascii="Roboto" w:eastAsia="Roboto" w:hAnsi="Roboto" w:cs="Roboto"/>
            <w:color w:val="0000FF"/>
            <w:sz w:val="21"/>
            <w:szCs w:val="21"/>
            <w:highlight w:val="white"/>
            <w:u w:val="single"/>
          </w:rPr>
          <w:t>https://us02web.zoom.us/j/87041077301</w:t>
        </w:r>
      </w:hyperlink>
    </w:p>
    <w:p w14:paraId="72FF2967" w14:textId="77777777" w:rsidR="00450C87" w:rsidRDefault="00450C87" w:rsidP="00450C87">
      <w:pPr>
        <w:rPr>
          <w:color w:val="000000"/>
        </w:rPr>
      </w:pPr>
    </w:p>
    <w:p w14:paraId="41E4463C" w14:textId="2DB58DF3" w:rsidR="00450C87" w:rsidRDefault="00450C87" w:rsidP="00450C87">
      <w:pPr>
        <w:rPr>
          <w:rFonts w:ascii="Times New Roman" w:eastAsia="Times New Roman" w:hAnsi="Times New Roman" w:cs="Times New Roman"/>
        </w:rPr>
      </w:pPr>
      <w:r>
        <w:rPr>
          <w:color w:val="000000"/>
        </w:rPr>
        <w:t xml:space="preserve">BOARD MEMBERS PRESENT: </w:t>
      </w:r>
      <w:r w:rsidRPr="00A23E68">
        <w:rPr>
          <w:color w:val="000000"/>
        </w:rPr>
        <w:t>Sean Besser</w:t>
      </w:r>
      <w:r w:rsidRPr="004F18C3">
        <w:rPr>
          <w:color w:val="000000"/>
        </w:rPr>
        <w:t xml:space="preserve">, Robbie Leer, </w:t>
      </w:r>
      <w:r w:rsidRPr="00A67457">
        <w:rPr>
          <w:color w:val="000000"/>
        </w:rPr>
        <w:t>Patty Godon-Tann</w:t>
      </w:r>
      <w:r w:rsidRPr="004F18C3">
        <w:rPr>
          <w:color w:val="000000"/>
        </w:rPr>
        <w:t xml:space="preserve">, Judy Abdo, </w:t>
      </w:r>
      <w:r w:rsidRPr="00A23E68">
        <w:rPr>
          <w:color w:val="000000"/>
        </w:rPr>
        <w:t xml:space="preserve">Ian Novos, </w:t>
      </w:r>
      <w:r w:rsidRPr="00E666A8">
        <w:rPr>
          <w:color w:val="000000"/>
        </w:rPr>
        <w:t>Jeff Jarow</w:t>
      </w:r>
      <w:r w:rsidRPr="00A67457">
        <w:rPr>
          <w:color w:val="000000"/>
        </w:rPr>
        <w:t xml:space="preserve">, </w:t>
      </w:r>
      <w:r w:rsidRPr="00A23E68">
        <w:rPr>
          <w:color w:val="000000"/>
        </w:rPr>
        <w:t>John Prindle</w:t>
      </w:r>
      <w:r>
        <w:rPr>
          <w:color w:val="000000"/>
        </w:rPr>
        <w:t>,</w:t>
      </w:r>
      <w:r w:rsidRPr="00A67457">
        <w:rPr>
          <w:color w:val="000000"/>
        </w:rPr>
        <w:t xml:space="preserve"> </w:t>
      </w:r>
      <w:r w:rsidRPr="00E666A8">
        <w:rPr>
          <w:color w:val="000000"/>
        </w:rPr>
        <w:t>Nick Rolston</w:t>
      </w:r>
      <w:r>
        <w:rPr>
          <w:color w:val="000000"/>
        </w:rPr>
        <w:t>,</w:t>
      </w:r>
      <w:r w:rsidRPr="00A67457">
        <w:rPr>
          <w:color w:val="000000"/>
        </w:rPr>
        <w:t xml:space="preserve"> </w:t>
      </w:r>
      <w:r>
        <w:rPr>
          <w:color w:val="000000"/>
        </w:rPr>
        <w:t>Christina Allen,</w:t>
      </w:r>
      <w:r w:rsidRPr="004F18C3">
        <w:rPr>
          <w:color w:val="000000"/>
        </w:rPr>
        <w:t xml:space="preserve"> and</w:t>
      </w:r>
      <w:r>
        <w:rPr>
          <w:color w:val="000000"/>
        </w:rPr>
        <w:t xml:space="preserve"> Will Burrington</w:t>
      </w:r>
    </w:p>
    <w:p w14:paraId="6D674256" w14:textId="77777777" w:rsidR="00450C87" w:rsidRDefault="00450C87" w:rsidP="00450C87">
      <w:pPr>
        <w:rPr>
          <w:rFonts w:ascii="Times New Roman" w:eastAsia="Times New Roman" w:hAnsi="Times New Roman" w:cs="Times New Roman"/>
        </w:rPr>
      </w:pPr>
    </w:p>
    <w:p w14:paraId="2D68D594" w14:textId="463473A0" w:rsidR="00450C87" w:rsidRDefault="00450C87" w:rsidP="00450C87">
      <w:pPr>
        <w:rPr>
          <w:rFonts w:ascii="Times New Roman" w:eastAsia="Times New Roman" w:hAnsi="Times New Roman" w:cs="Times New Roman"/>
        </w:rPr>
      </w:pPr>
      <w:r>
        <w:rPr>
          <w:color w:val="000000"/>
        </w:rPr>
        <w:t xml:space="preserve">NOT PRESENT:  </w:t>
      </w:r>
      <w:r w:rsidR="009149D7">
        <w:rPr>
          <w:color w:val="000000"/>
        </w:rPr>
        <w:t>Chris Morgan</w:t>
      </w:r>
    </w:p>
    <w:p w14:paraId="29D65DD1" w14:textId="77777777" w:rsidR="00450C87" w:rsidRDefault="00450C87" w:rsidP="00450C87"/>
    <w:p w14:paraId="1FD9E69B" w14:textId="77777777" w:rsidR="00450C87" w:rsidRDefault="00450C87" w:rsidP="00450C87">
      <w:pPr>
        <w:ind w:left="360"/>
        <w:rPr>
          <w:color w:val="000000"/>
        </w:rPr>
      </w:pPr>
      <w:r>
        <w:rPr>
          <w:b/>
          <w:color w:val="000000"/>
        </w:rPr>
        <w:t xml:space="preserve">Call to order: </w:t>
      </w:r>
      <w:r>
        <w:rPr>
          <w:color w:val="000000"/>
        </w:rPr>
        <w:t>7:00 p.m.</w:t>
      </w:r>
    </w:p>
    <w:p w14:paraId="05708D52" w14:textId="77777777" w:rsidR="00450C87" w:rsidRDefault="00450C87" w:rsidP="00450C87">
      <w:pPr>
        <w:ind w:left="360"/>
        <w:rPr>
          <w:b/>
          <w:color w:val="000000"/>
        </w:rPr>
      </w:pPr>
      <w:r>
        <w:rPr>
          <w:b/>
          <w:color w:val="000000"/>
        </w:rPr>
        <w:t>Intro &amp; Welcome/Sean</w:t>
      </w:r>
    </w:p>
    <w:p w14:paraId="49EA416E" w14:textId="18C1F775" w:rsidR="00450C87" w:rsidRPr="00A67457" w:rsidRDefault="00450C87" w:rsidP="00450C87">
      <w:pPr>
        <w:numPr>
          <w:ilvl w:val="0"/>
          <w:numId w:val="1"/>
        </w:numPr>
        <w:pBdr>
          <w:top w:val="nil"/>
          <w:left w:val="nil"/>
          <w:bottom w:val="nil"/>
          <w:right w:val="nil"/>
          <w:between w:val="nil"/>
        </w:pBdr>
        <w:rPr>
          <w:b/>
          <w:color w:val="000000"/>
        </w:rPr>
      </w:pPr>
      <w:r>
        <w:rPr>
          <w:b/>
          <w:color w:val="000000"/>
        </w:rPr>
        <w:t xml:space="preserve">SMPD/NOA Update </w:t>
      </w:r>
      <w:r>
        <w:rPr>
          <w:color w:val="000000"/>
        </w:rPr>
        <w:t xml:space="preserve">– Officers Halima Barreto and </w:t>
      </w:r>
      <w:r w:rsidR="009149D7">
        <w:rPr>
          <w:color w:val="000000"/>
        </w:rPr>
        <w:t>Edgar Navarro</w:t>
      </w:r>
      <w:r>
        <w:rPr>
          <w:color w:val="000000"/>
        </w:rPr>
        <w:t xml:space="preserve"> discuss crime trends in Ocean Park. </w:t>
      </w:r>
    </w:p>
    <w:p w14:paraId="3ADCED1B" w14:textId="06E6F342" w:rsidR="00450C87" w:rsidRDefault="009149D7" w:rsidP="00F716DA">
      <w:pPr>
        <w:numPr>
          <w:ilvl w:val="1"/>
          <w:numId w:val="1"/>
        </w:numPr>
        <w:pBdr>
          <w:top w:val="nil"/>
          <w:left w:val="nil"/>
          <w:bottom w:val="nil"/>
          <w:right w:val="nil"/>
          <w:between w:val="nil"/>
        </w:pBdr>
        <w:rPr>
          <w:bCs/>
          <w:color w:val="000000"/>
        </w:rPr>
      </w:pPr>
      <w:r>
        <w:rPr>
          <w:bCs/>
          <w:color w:val="000000"/>
        </w:rPr>
        <w:t xml:space="preserve">Thank you for National Night Out </w:t>
      </w:r>
      <w:r w:rsidR="00F716DA">
        <w:rPr>
          <w:bCs/>
          <w:color w:val="000000"/>
        </w:rPr>
        <w:t>participation</w:t>
      </w:r>
    </w:p>
    <w:p w14:paraId="54F9CD7A" w14:textId="53F6CD79" w:rsidR="00F716DA" w:rsidRDefault="00F716DA" w:rsidP="00F716DA">
      <w:pPr>
        <w:pStyle w:val="ListParagraph"/>
        <w:numPr>
          <w:ilvl w:val="1"/>
          <w:numId w:val="1"/>
        </w:numPr>
      </w:pPr>
      <w:r>
        <w:t>Beach – homicide (transient on transient violence), stabbing near restrooms, arrest made</w:t>
      </w:r>
      <w:r w:rsidR="0065686C">
        <w:t xml:space="preserve"> soon</w:t>
      </w:r>
      <w:r>
        <w:t xml:space="preserve"> after</w:t>
      </w:r>
    </w:p>
    <w:p w14:paraId="68C86260" w14:textId="77777777" w:rsidR="00F716DA" w:rsidRDefault="00F716DA" w:rsidP="00F716DA">
      <w:pPr>
        <w:pStyle w:val="ListParagraph"/>
        <w:numPr>
          <w:ilvl w:val="1"/>
          <w:numId w:val="1"/>
        </w:numPr>
      </w:pPr>
      <w:r>
        <w:t>July 30 attempted murder on Neilson Way – open investigation</w:t>
      </w:r>
    </w:p>
    <w:p w14:paraId="12D15691" w14:textId="7E956658" w:rsidR="00F716DA" w:rsidRDefault="0065686C" w:rsidP="00F716DA">
      <w:pPr>
        <w:pStyle w:val="ListParagraph"/>
        <w:numPr>
          <w:ilvl w:val="1"/>
          <w:numId w:val="1"/>
        </w:numPr>
      </w:pPr>
      <w:r>
        <w:t xml:space="preserve">August 9 at </w:t>
      </w:r>
      <w:r w:rsidR="00F716DA">
        <w:t>O</w:t>
      </w:r>
      <w:r>
        <w:t xml:space="preserve">cean </w:t>
      </w:r>
      <w:r w:rsidR="00F716DA">
        <w:t>P</w:t>
      </w:r>
      <w:r>
        <w:t>ark</w:t>
      </w:r>
      <w:r w:rsidR="00F716DA">
        <w:t xml:space="preserve"> Library – attempted homicide, badly beaten, arrest made 3 days later</w:t>
      </w:r>
    </w:p>
    <w:p w14:paraId="0B7E0BED" w14:textId="77777777" w:rsidR="00F716DA" w:rsidRDefault="00F716DA" w:rsidP="00F716DA">
      <w:pPr>
        <w:pStyle w:val="ListParagraph"/>
        <w:numPr>
          <w:ilvl w:val="1"/>
          <w:numId w:val="1"/>
        </w:numPr>
      </w:pPr>
      <w:r>
        <w:t>Pick pocket at the Jameson’s and Victorian – Special Problems Unit</w:t>
      </w:r>
    </w:p>
    <w:p w14:paraId="7D9C4807" w14:textId="77777777" w:rsidR="00F716DA" w:rsidRDefault="00F716DA" w:rsidP="00F716DA">
      <w:pPr>
        <w:pStyle w:val="ListParagraph"/>
        <w:numPr>
          <w:ilvl w:val="2"/>
          <w:numId w:val="1"/>
        </w:numPr>
      </w:pPr>
      <w:r>
        <w:t>Add hooks for purse, don’t keep phone in back pocket</w:t>
      </w:r>
    </w:p>
    <w:p w14:paraId="785C7425" w14:textId="77777777" w:rsidR="00F716DA" w:rsidRDefault="00F716DA" w:rsidP="00F716DA">
      <w:pPr>
        <w:pStyle w:val="ListParagraph"/>
        <w:numPr>
          <w:ilvl w:val="1"/>
          <w:numId w:val="1"/>
        </w:numPr>
      </w:pPr>
      <w:r>
        <w:t>4</w:t>
      </w:r>
      <w:r w:rsidRPr="008C600F">
        <w:rPr>
          <w:vertAlign w:val="superscript"/>
        </w:rPr>
        <w:t>th</w:t>
      </w:r>
      <w:r>
        <w:t xml:space="preserve"> of July Parade – report on incident, intruders infringing on parade; in future uniformed personnel will be there for security reasons</w:t>
      </w:r>
    </w:p>
    <w:p w14:paraId="525B9D2E" w14:textId="1352BF0C" w:rsidR="00F716DA" w:rsidRDefault="00F716DA" w:rsidP="00F716DA">
      <w:pPr>
        <w:pStyle w:val="ListParagraph"/>
        <w:numPr>
          <w:ilvl w:val="1"/>
          <w:numId w:val="1"/>
        </w:numPr>
      </w:pPr>
      <w:r>
        <w:t>If you want a police officer to come an</w:t>
      </w:r>
      <w:r w:rsidR="0065686C">
        <w:t>d</w:t>
      </w:r>
      <w:r>
        <w:t xml:space="preserve"> </w:t>
      </w:r>
      <w:r w:rsidR="0065686C">
        <w:t>are</w:t>
      </w:r>
      <w:r>
        <w:t xml:space="preserve"> denied by dispatch then ask for a supervisor</w:t>
      </w:r>
    </w:p>
    <w:p w14:paraId="7005ACF5" w14:textId="77FECE26" w:rsidR="00D92B0B" w:rsidRDefault="00450C87" w:rsidP="00D92B0B">
      <w:pPr>
        <w:numPr>
          <w:ilvl w:val="0"/>
          <w:numId w:val="1"/>
        </w:numPr>
        <w:pBdr>
          <w:top w:val="nil"/>
          <w:left w:val="nil"/>
          <w:bottom w:val="nil"/>
          <w:right w:val="nil"/>
          <w:between w:val="nil"/>
        </w:pBdr>
        <w:rPr>
          <w:color w:val="000000"/>
        </w:rPr>
      </w:pPr>
      <w:r>
        <w:rPr>
          <w:b/>
          <w:color w:val="000000"/>
        </w:rPr>
        <w:t>Guest</w:t>
      </w:r>
      <w:r>
        <w:rPr>
          <w:color w:val="000000"/>
        </w:rPr>
        <w:t xml:space="preserve">: </w:t>
      </w:r>
      <w:r w:rsidR="00D92B0B">
        <w:rPr>
          <w:color w:val="000000"/>
        </w:rPr>
        <w:t>Erika Cuyugan (Director) and Susan (Branch Operations)</w:t>
      </w:r>
      <w:r w:rsidRPr="004A12EE">
        <w:rPr>
          <w:color w:val="000000"/>
        </w:rPr>
        <w:t xml:space="preserve">: </w:t>
      </w:r>
      <w:r w:rsidR="00D92B0B">
        <w:rPr>
          <w:color w:val="000000"/>
        </w:rPr>
        <w:t>Santa Monica Library</w:t>
      </w:r>
    </w:p>
    <w:p w14:paraId="5DEB5CE1" w14:textId="77777777" w:rsidR="00D92B0B" w:rsidRPr="00D92B0B" w:rsidRDefault="00D92B0B" w:rsidP="00D92B0B">
      <w:pPr>
        <w:numPr>
          <w:ilvl w:val="1"/>
          <w:numId w:val="1"/>
        </w:numPr>
        <w:pBdr>
          <w:top w:val="nil"/>
          <w:left w:val="nil"/>
          <w:bottom w:val="nil"/>
          <w:right w:val="nil"/>
          <w:between w:val="nil"/>
        </w:pBdr>
        <w:rPr>
          <w:color w:val="000000"/>
        </w:rPr>
      </w:pPr>
      <w:r>
        <w:t xml:space="preserve">50% of staff laid off during COVID, new funding is extending hours, opening the Main library on Saturday, looking to add services to Fairview and Ocean Park, </w:t>
      </w:r>
    </w:p>
    <w:p w14:paraId="66E4ECB0" w14:textId="77777777" w:rsidR="00D92B0B" w:rsidRPr="00D92B0B" w:rsidRDefault="00D92B0B" w:rsidP="00D92B0B">
      <w:pPr>
        <w:numPr>
          <w:ilvl w:val="1"/>
          <w:numId w:val="1"/>
        </w:numPr>
        <w:pBdr>
          <w:top w:val="nil"/>
          <w:left w:val="nil"/>
          <w:bottom w:val="nil"/>
          <w:right w:val="nil"/>
          <w:between w:val="nil"/>
        </w:pBdr>
        <w:rPr>
          <w:color w:val="000000"/>
        </w:rPr>
      </w:pPr>
      <w:r>
        <w:t>sign up for library newsletter</w:t>
      </w:r>
    </w:p>
    <w:p w14:paraId="5581ECCA" w14:textId="215F7A56" w:rsidR="00D92B0B" w:rsidRPr="00D92B0B" w:rsidRDefault="00D92B0B" w:rsidP="00D92B0B">
      <w:pPr>
        <w:numPr>
          <w:ilvl w:val="1"/>
          <w:numId w:val="1"/>
        </w:numPr>
        <w:pBdr>
          <w:top w:val="nil"/>
          <w:left w:val="nil"/>
          <w:bottom w:val="nil"/>
          <w:right w:val="nil"/>
          <w:between w:val="nil"/>
        </w:pBdr>
        <w:rPr>
          <w:color w:val="000000"/>
        </w:rPr>
      </w:pPr>
      <w:r>
        <w:t>sign up for library card digitally</w:t>
      </w:r>
    </w:p>
    <w:p w14:paraId="0D225AA6" w14:textId="4D666076" w:rsidR="00D92B0B" w:rsidRPr="00CF3D97" w:rsidRDefault="00D92B0B" w:rsidP="00D92B0B">
      <w:pPr>
        <w:ind w:left="1080"/>
        <w:rPr>
          <w:b/>
          <w:bCs/>
          <w:i/>
          <w:iCs/>
        </w:rPr>
      </w:pPr>
      <w:r w:rsidRPr="00CF3D97">
        <w:rPr>
          <w:b/>
          <w:bCs/>
          <w:i/>
          <w:iCs/>
        </w:rPr>
        <w:t>Judy wants to start a Library taskforce/committee – Francis and Judy, asking for volunteers to join</w:t>
      </w:r>
    </w:p>
    <w:p w14:paraId="2478E6A5" w14:textId="1A5230AE" w:rsidR="00450C87" w:rsidRPr="00D92B0B" w:rsidRDefault="00450C87" w:rsidP="00D92B0B">
      <w:pPr>
        <w:numPr>
          <w:ilvl w:val="0"/>
          <w:numId w:val="1"/>
        </w:numPr>
        <w:pBdr>
          <w:top w:val="nil"/>
          <w:left w:val="nil"/>
          <w:bottom w:val="nil"/>
          <w:right w:val="nil"/>
          <w:between w:val="nil"/>
        </w:pBdr>
        <w:rPr>
          <w:color w:val="000000"/>
        </w:rPr>
      </w:pPr>
      <w:r w:rsidRPr="00D92B0B">
        <w:rPr>
          <w:b/>
          <w:color w:val="000000"/>
        </w:rPr>
        <w:t>Guest</w:t>
      </w:r>
      <w:r w:rsidRPr="00D92B0B">
        <w:rPr>
          <w:color w:val="000000"/>
        </w:rPr>
        <w:t xml:space="preserve">: </w:t>
      </w:r>
      <w:r w:rsidR="00F913B1">
        <w:rPr>
          <w:color w:val="000000"/>
        </w:rPr>
        <w:t>Anastasia Foster: Commissioner, Santa Monica Rent Control Board</w:t>
      </w:r>
    </w:p>
    <w:p w14:paraId="4D350B74" w14:textId="6C795755" w:rsidR="00450C87" w:rsidRDefault="00F913B1" w:rsidP="00450C87">
      <w:pPr>
        <w:numPr>
          <w:ilvl w:val="1"/>
          <w:numId w:val="1"/>
        </w:numPr>
        <w:pBdr>
          <w:top w:val="nil"/>
          <w:left w:val="nil"/>
          <w:bottom w:val="nil"/>
          <w:right w:val="nil"/>
          <w:between w:val="nil"/>
        </w:pBdr>
        <w:rPr>
          <w:bCs/>
          <w:color w:val="000000"/>
        </w:rPr>
      </w:pPr>
      <w:r>
        <w:rPr>
          <w:bCs/>
          <w:color w:val="000000"/>
        </w:rPr>
        <w:t>September 1 is the annual rent increase</w:t>
      </w:r>
    </w:p>
    <w:p w14:paraId="789BF230" w14:textId="21816C8D" w:rsidR="00450C87" w:rsidRDefault="00F913B1" w:rsidP="00450C87">
      <w:pPr>
        <w:numPr>
          <w:ilvl w:val="1"/>
          <w:numId w:val="1"/>
        </w:numPr>
        <w:pBdr>
          <w:top w:val="nil"/>
          <w:left w:val="nil"/>
          <w:bottom w:val="nil"/>
          <w:right w:val="nil"/>
          <w:between w:val="nil"/>
        </w:pBdr>
        <w:rPr>
          <w:bCs/>
          <w:color w:val="000000"/>
        </w:rPr>
      </w:pPr>
      <w:r>
        <w:rPr>
          <w:bCs/>
          <w:color w:val="000000"/>
        </w:rPr>
        <w:t>70% of keys are to an apartment</w:t>
      </w:r>
    </w:p>
    <w:p w14:paraId="2943937C" w14:textId="09DBE825" w:rsidR="00450C87" w:rsidRDefault="00F913B1" w:rsidP="00450C87">
      <w:pPr>
        <w:numPr>
          <w:ilvl w:val="1"/>
          <w:numId w:val="1"/>
        </w:numPr>
        <w:pBdr>
          <w:top w:val="nil"/>
          <w:left w:val="nil"/>
          <w:bottom w:val="nil"/>
          <w:right w:val="nil"/>
          <w:between w:val="nil"/>
        </w:pBdr>
        <w:rPr>
          <w:bCs/>
          <w:color w:val="000000"/>
        </w:rPr>
      </w:pPr>
      <w:r>
        <w:rPr>
          <w:bCs/>
          <w:color w:val="000000"/>
        </w:rPr>
        <w:t>Last year renters got 6% increase but historically the average is 2%</w:t>
      </w:r>
    </w:p>
    <w:p w14:paraId="55158121" w14:textId="338960B7" w:rsidR="00F913B1" w:rsidRDefault="00F913B1" w:rsidP="00450C87">
      <w:pPr>
        <w:numPr>
          <w:ilvl w:val="1"/>
          <w:numId w:val="1"/>
        </w:numPr>
        <w:pBdr>
          <w:top w:val="nil"/>
          <w:left w:val="nil"/>
          <w:bottom w:val="nil"/>
          <w:right w:val="nil"/>
          <w:between w:val="nil"/>
        </w:pBdr>
        <w:rPr>
          <w:bCs/>
          <w:color w:val="000000"/>
        </w:rPr>
      </w:pPr>
      <w:r>
        <w:rPr>
          <w:bCs/>
          <w:color w:val="000000"/>
        </w:rPr>
        <w:t>The new rent increase cap is 3%</w:t>
      </w:r>
    </w:p>
    <w:p w14:paraId="65B73078" w14:textId="77777777" w:rsidR="00F913B1" w:rsidRDefault="00F913B1" w:rsidP="00F913B1">
      <w:pPr>
        <w:numPr>
          <w:ilvl w:val="1"/>
          <w:numId w:val="1"/>
        </w:numPr>
        <w:pBdr>
          <w:top w:val="nil"/>
          <w:left w:val="nil"/>
          <w:bottom w:val="nil"/>
          <w:right w:val="nil"/>
          <w:between w:val="nil"/>
        </w:pBdr>
        <w:rPr>
          <w:bCs/>
          <w:color w:val="000000"/>
        </w:rPr>
      </w:pPr>
      <w:r>
        <w:rPr>
          <w:bCs/>
          <w:color w:val="000000"/>
        </w:rPr>
        <w:t>This year the increase is 2.8%</w:t>
      </w:r>
    </w:p>
    <w:p w14:paraId="3949E714" w14:textId="77777777" w:rsidR="00F913B1" w:rsidRDefault="00F913B1" w:rsidP="00F913B1">
      <w:pPr>
        <w:numPr>
          <w:ilvl w:val="1"/>
          <w:numId w:val="1"/>
        </w:numPr>
        <w:pBdr>
          <w:top w:val="nil"/>
          <w:left w:val="nil"/>
          <w:bottom w:val="nil"/>
          <w:right w:val="nil"/>
          <w:between w:val="nil"/>
        </w:pBdr>
        <w:rPr>
          <w:bCs/>
          <w:color w:val="000000"/>
        </w:rPr>
      </w:pPr>
      <w:r>
        <w:t>Barrington Towers (Shores and other building are owned by the same group) – lawsuit filed to define The Elis Act</w:t>
      </w:r>
    </w:p>
    <w:p w14:paraId="28D770D0" w14:textId="1CE18B23" w:rsidR="00F913B1" w:rsidRPr="00F913B1" w:rsidRDefault="00F913B1" w:rsidP="00F913B1">
      <w:pPr>
        <w:numPr>
          <w:ilvl w:val="1"/>
          <w:numId w:val="1"/>
        </w:numPr>
        <w:pBdr>
          <w:top w:val="nil"/>
          <w:left w:val="nil"/>
          <w:bottom w:val="nil"/>
          <w:right w:val="nil"/>
          <w:between w:val="nil"/>
        </w:pBdr>
        <w:rPr>
          <w:bCs/>
          <w:color w:val="000000"/>
        </w:rPr>
      </w:pPr>
      <w:r>
        <w:lastRenderedPageBreak/>
        <w:t>Ballot Measure statewide to repeal Costal Hawkins act that eliminated strict rent control on November 2024 ballot, stagnation in rental units</w:t>
      </w:r>
    </w:p>
    <w:p w14:paraId="27C37BFE" w14:textId="5F2498F8" w:rsidR="00F913B1" w:rsidRPr="00D92B0B" w:rsidRDefault="00F913B1" w:rsidP="00F913B1">
      <w:pPr>
        <w:numPr>
          <w:ilvl w:val="0"/>
          <w:numId w:val="1"/>
        </w:numPr>
        <w:pBdr>
          <w:top w:val="nil"/>
          <w:left w:val="nil"/>
          <w:bottom w:val="nil"/>
          <w:right w:val="nil"/>
          <w:between w:val="nil"/>
        </w:pBdr>
        <w:rPr>
          <w:color w:val="000000"/>
        </w:rPr>
      </w:pPr>
      <w:r w:rsidRPr="00D92B0B">
        <w:rPr>
          <w:b/>
          <w:color w:val="000000"/>
        </w:rPr>
        <w:t>Guest</w:t>
      </w:r>
      <w:r w:rsidRPr="00D92B0B">
        <w:rPr>
          <w:color w:val="000000"/>
        </w:rPr>
        <w:t xml:space="preserve">: </w:t>
      </w:r>
      <w:r w:rsidR="00FB3C9A">
        <w:rPr>
          <w:color w:val="000000"/>
        </w:rPr>
        <w:t>Ruthann Lehrer</w:t>
      </w:r>
      <w:r>
        <w:rPr>
          <w:color w:val="000000"/>
        </w:rPr>
        <w:t xml:space="preserve">: </w:t>
      </w:r>
      <w:r w:rsidR="00FB3C9A">
        <w:rPr>
          <w:color w:val="000000"/>
        </w:rPr>
        <w:t>Former Landmarks Commissioner</w:t>
      </w:r>
    </w:p>
    <w:p w14:paraId="7F959008" w14:textId="06BA19AA" w:rsidR="00F913B1" w:rsidRPr="00FB3C9A" w:rsidRDefault="00FB3C9A" w:rsidP="00FB3C9A">
      <w:pPr>
        <w:pStyle w:val="ListParagraph"/>
        <w:numPr>
          <w:ilvl w:val="1"/>
          <w:numId w:val="1"/>
        </w:numPr>
      </w:pPr>
      <w:r>
        <w:t>Civic Auditorium, closed in 2013 for ADA compliance and seismic issues</w:t>
      </w:r>
    </w:p>
    <w:p w14:paraId="207DC8DA" w14:textId="77777777" w:rsidR="00450C87" w:rsidRDefault="00450C87" w:rsidP="00450C87">
      <w:pPr>
        <w:numPr>
          <w:ilvl w:val="0"/>
          <w:numId w:val="1"/>
        </w:numPr>
        <w:pBdr>
          <w:top w:val="nil"/>
          <w:left w:val="nil"/>
          <w:bottom w:val="nil"/>
          <w:right w:val="nil"/>
          <w:between w:val="nil"/>
        </w:pBdr>
        <w:rPr>
          <w:color w:val="000000"/>
        </w:rPr>
      </w:pPr>
      <w:r>
        <w:rPr>
          <w:b/>
          <w:color w:val="000000"/>
        </w:rPr>
        <w:t>Committees</w:t>
      </w:r>
      <w:r>
        <w:rPr>
          <w:color w:val="000000"/>
        </w:rPr>
        <w:t xml:space="preserve">: </w:t>
      </w:r>
    </w:p>
    <w:p w14:paraId="148F0DA4" w14:textId="77777777" w:rsidR="00450C87" w:rsidRDefault="00450C87" w:rsidP="00450C87">
      <w:pPr>
        <w:numPr>
          <w:ilvl w:val="1"/>
          <w:numId w:val="1"/>
        </w:numPr>
        <w:pBdr>
          <w:top w:val="nil"/>
          <w:left w:val="nil"/>
          <w:bottom w:val="nil"/>
          <w:right w:val="nil"/>
          <w:between w:val="nil"/>
        </w:pBdr>
        <w:rPr>
          <w:color w:val="000000"/>
        </w:rPr>
      </w:pPr>
      <w:r>
        <w:rPr>
          <w:color w:val="000000"/>
        </w:rPr>
        <w:t>Executive (Sean/Chris/Robbie/Patty/Christina)</w:t>
      </w:r>
    </w:p>
    <w:p w14:paraId="4F0B1A21" w14:textId="77777777" w:rsidR="00450C87" w:rsidRDefault="00450C87" w:rsidP="00450C87">
      <w:pPr>
        <w:numPr>
          <w:ilvl w:val="1"/>
          <w:numId w:val="1"/>
        </w:numPr>
        <w:pBdr>
          <w:top w:val="nil"/>
          <w:left w:val="nil"/>
          <w:bottom w:val="nil"/>
          <w:right w:val="nil"/>
          <w:between w:val="nil"/>
        </w:pBdr>
        <w:rPr>
          <w:color w:val="000000"/>
        </w:rPr>
      </w:pPr>
      <w:r>
        <w:rPr>
          <w:color w:val="000000"/>
        </w:rPr>
        <w:t>Communications (Sean/Judy/Robbie)</w:t>
      </w:r>
    </w:p>
    <w:p w14:paraId="3B4358ED" w14:textId="7502D473" w:rsidR="00233E9C" w:rsidRPr="00233E9C" w:rsidRDefault="00450C87" w:rsidP="00450C87">
      <w:pPr>
        <w:numPr>
          <w:ilvl w:val="2"/>
          <w:numId w:val="1"/>
        </w:numPr>
        <w:pBdr>
          <w:top w:val="nil"/>
          <w:left w:val="nil"/>
          <w:bottom w:val="nil"/>
          <w:right w:val="nil"/>
          <w:between w:val="nil"/>
        </w:pBdr>
        <w:rPr>
          <w:b/>
          <w:bCs/>
          <w:color w:val="000000"/>
        </w:rPr>
      </w:pPr>
      <w:r w:rsidRPr="00233E9C">
        <w:rPr>
          <w:color w:val="000000"/>
        </w:rPr>
        <w:t xml:space="preserve">“OPA Update” E-Blast, Website, &amp; Social (Sean) – </w:t>
      </w:r>
      <w:r w:rsidR="00233E9C">
        <w:t>130 people signed up to be added to the newsletter</w:t>
      </w:r>
      <w:r w:rsidR="00233E9C">
        <w:t>;</w:t>
      </w:r>
      <w:r w:rsidR="00233E9C">
        <w:t xml:space="preserve"> </w:t>
      </w:r>
      <w:r w:rsidR="00233E9C" w:rsidRPr="00CF3D97">
        <w:rPr>
          <w:b/>
          <w:bCs/>
          <w:i/>
          <w:iCs/>
        </w:rPr>
        <w:t xml:space="preserve">Jeff suggested charging a small fee or including the newsletter in membership, Kathleen </w:t>
      </w:r>
      <w:r w:rsidR="00233E9C" w:rsidRPr="00CF3D97">
        <w:rPr>
          <w:b/>
          <w:bCs/>
          <w:i/>
          <w:iCs/>
        </w:rPr>
        <w:t>suggested asking for donations</w:t>
      </w:r>
    </w:p>
    <w:p w14:paraId="3CABDFD1" w14:textId="10C39BF9" w:rsidR="00450C87" w:rsidRPr="00233E9C" w:rsidRDefault="00450C87" w:rsidP="00450C87">
      <w:pPr>
        <w:numPr>
          <w:ilvl w:val="2"/>
          <w:numId w:val="1"/>
        </w:numPr>
        <w:pBdr>
          <w:top w:val="nil"/>
          <w:left w:val="nil"/>
          <w:bottom w:val="nil"/>
          <w:right w:val="nil"/>
          <w:between w:val="nil"/>
        </w:pBdr>
        <w:rPr>
          <w:color w:val="000000"/>
        </w:rPr>
      </w:pPr>
      <w:r w:rsidRPr="00233E9C">
        <w:rPr>
          <w:color w:val="000000"/>
        </w:rPr>
        <w:t xml:space="preserve">Community Outreach (Robbie) </w:t>
      </w:r>
    </w:p>
    <w:p w14:paraId="28B63283" w14:textId="1D05EB19" w:rsidR="00450C87" w:rsidRPr="00253172" w:rsidRDefault="00450C87" w:rsidP="00450C87">
      <w:pPr>
        <w:numPr>
          <w:ilvl w:val="2"/>
          <w:numId w:val="1"/>
        </w:numPr>
        <w:pBdr>
          <w:top w:val="nil"/>
          <w:left w:val="nil"/>
          <w:bottom w:val="nil"/>
          <w:right w:val="nil"/>
          <w:between w:val="nil"/>
        </w:pBdr>
        <w:rPr>
          <w:color w:val="000000"/>
        </w:rPr>
      </w:pPr>
      <w:r>
        <w:rPr>
          <w:color w:val="000000"/>
        </w:rPr>
        <w:t>OPA Connects (Judy) –</w:t>
      </w:r>
      <w:r w:rsidR="00233E9C">
        <w:rPr>
          <w:color w:val="000000"/>
        </w:rPr>
        <w:t xml:space="preserve"> every</w:t>
      </w:r>
      <w:r>
        <w:rPr>
          <w:color w:val="000000"/>
        </w:rPr>
        <w:t xml:space="preserve"> Wednesday </w:t>
      </w:r>
      <w:r w:rsidR="00233E9C">
        <w:rPr>
          <w:color w:val="000000"/>
        </w:rPr>
        <w:t>at noon</w:t>
      </w:r>
    </w:p>
    <w:p w14:paraId="70BCA068" w14:textId="77777777" w:rsidR="00450C87" w:rsidRPr="005C0434" w:rsidRDefault="00450C87" w:rsidP="00450C87">
      <w:pPr>
        <w:numPr>
          <w:ilvl w:val="1"/>
          <w:numId w:val="1"/>
        </w:numPr>
        <w:pBdr>
          <w:top w:val="nil"/>
          <w:left w:val="nil"/>
          <w:bottom w:val="nil"/>
          <w:right w:val="nil"/>
          <w:between w:val="nil"/>
        </w:pBdr>
        <w:rPr>
          <w:color w:val="000000"/>
        </w:rPr>
      </w:pPr>
      <w:r>
        <w:rPr>
          <w:color w:val="000000"/>
        </w:rPr>
        <w:t>Member Engagement / Events (Chris/Robbie/Patty/Joey)</w:t>
      </w:r>
    </w:p>
    <w:p w14:paraId="0F62A74D" w14:textId="77777777" w:rsidR="00450C87" w:rsidRDefault="00450C87" w:rsidP="00450C87">
      <w:pPr>
        <w:numPr>
          <w:ilvl w:val="2"/>
          <w:numId w:val="1"/>
        </w:numPr>
        <w:pBdr>
          <w:top w:val="nil"/>
          <w:left w:val="nil"/>
          <w:bottom w:val="nil"/>
          <w:right w:val="nil"/>
          <w:between w:val="nil"/>
        </w:pBdr>
        <w:rPr>
          <w:color w:val="000000"/>
        </w:rPr>
      </w:pPr>
      <w:r>
        <w:rPr>
          <w:color w:val="000000"/>
        </w:rPr>
        <w:t>Member count: (Quarterly @ January, April, July, October meetings)</w:t>
      </w:r>
    </w:p>
    <w:p w14:paraId="48C2B27D" w14:textId="77777777" w:rsidR="00450C87" w:rsidRPr="00E96570" w:rsidRDefault="00450C87" w:rsidP="00450C87">
      <w:pPr>
        <w:numPr>
          <w:ilvl w:val="2"/>
          <w:numId w:val="1"/>
        </w:numPr>
        <w:pBdr>
          <w:top w:val="nil"/>
          <w:left w:val="nil"/>
          <w:bottom w:val="nil"/>
          <w:right w:val="nil"/>
          <w:between w:val="nil"/>
        </w:pBdr>
        <w:rPr>
          <w:color w:val="000000"/>
        </w:rPr>
      </w:pPr>
      <w:r>
        <w:rPr>
          <w:color w:val="000000"/>
        </w:rPr>
        <w:t>Events: Upcoming/Planning</w:t>
      </w:r>
    </w:p>
    <w:p w14:paraId="736A53BE" w14:textId="2ED79EC5" w:rsidR="00A94AE4" w:rsidRPr="00A94AE4" w:rsidRDefault="00A94AE4" w:rsidP="00A94AE4">
      <w:pPr>
        <w:numPr>
          <w:ilvl w:val="3"/>
          <w:numId w:val="2"/>
        </w:numPr>
        <w:pBdr>
          <w:top w:val="nil"/>
          <w:left w:val="nil"/>
          <w:bottom w:val="nil"/>
          <w:right w:val="nil"/>
          <w:between w:val="nil"/>
        </w:pBdr>
        <w:rPr>
          <w:color w:val="000000"/>
        </w:rPr>
      </w:pPr>
      <w:r>
        <w:t xml:space="preserve">Sharing an Open Main Street: Aug recap &amp; Sept planning (Robbie, Sean)  - </w:t>
      </w:r>
      <w:r>
        <w:t>T</w:t>
      </w:r>
      <w:r>
        <w:t>hanks for dedicated volunteers, need more volunteers for September and October</w:t>
      </w:r>
      <w:r>
        <w:t>.</w:t>
      </w:r>
      <w:r>
        <w:t xml:space="preserve"> </w:t>
      </w:r>
      <w:r>
        <w:t>Little n</w:t>
      </w:r>
      <w:r>
        <w:t>egative feedback is that the garbage was too full on Sunday</w:t>
      </w:r>
      <w:r>
        <w:t>.</w:t>
      </w:r>
      <w:r>
        <w:t xml:space="preserve"> </w:t>
      </w:r>
      <w:r>
        <w:t>S</w:t>
      </w:r>
      <w:r>
        <w:t>o far</w:t>
      </w:r>
      <w:r>
        <w:t>,</w:t>
      </w:r>
      <w:r>
        <w:t xml:space="preserve"> 50 responses from the survey, debrief with Jenny and Hunter from Main Street Merchants</w:t>
      </w:r>
      <w:r>
        <w:t>. R</w:t>
      </w:r>
      <w:r>
        <w:t>equest to see the financial records of Main Street Merchants</w:t>
      </w:r>
      <w:r>
        <w:t>. N</w:t>
      </w:r>
      <w:r>
        <w:t>orth of Strand businesses felt left out even though they pay fees</w:t>
      </w:r>
      <w:r>
        <w:t>.</w:t>
      </w:r>
    </w:p>
    <w:p w14:paraId="3109CA78" w14:textId="04B77C4B" w:rsidR="00450C87" w:rsidRPr="00133D4B" w:rsidRDefault="00450C87" w:rsidP="00133D4B">
      <w:pPr>
        <w:pStyle w:val="ListParagraph"/>
        <w:numPr>
          <w:ilvl w:val="2"/>
          <w:numId w:val="1"/>
        </w:numPr>
        <w:pBdr>
          <w:top w:val="nil"/>
          <w:left w:val="nil"/>
          <w:bottom w:val="nil"/>
          <w:right w:val="nil"/>
          <w:between w:val="nil"/>
        </w:pBdr>
        <w:rPr>
          <w:color w:val="000000"/>
        </w:rPr>
      </w:pPr>
      <w:r w:rsidRPr="00133D4B">
        <w:rPr>
          <w:color w:val="000000"/>
        </w:rPr>
        <w:t>No Report: Asset Management and Bylaws</w:t>
      </w:r>
    </w:p>
    <w:p w14:paraId="5FA92B98" w14:textId="77777777" w:rsidR="00450C87" w:rsidRDefault="00450C87" w:rsidP="00133D4B">
      <w:pPr>
        <w:numPr>
          <w:ilvl w:val="0"/>
          <w:numId w:val="1"/>
        </w:numPr>
        <w:pBdr>
          <w:top w:val="nil"/>
          <w:left w:val="nil"/>
          <w:bottom w:val="nil"/>
          <w:right w:val="nil"/>
          <w:between w:val="nil"/>
        </w:pBdr>
        <w:rPr>
          <w:color w:val="000000"/>
        </w:rPr>
      </w:pPr>
      <w:r>
        <w:rPr>
          <w:b/>
          <w:color w:val="000000"/>
        </w:rPr>
        <w:t>Task Force Updates &amp; Announcements</w:t>
      </w:r>
      <w:r>
        <w:rPr>
          <w:color w:val="000000"/>
        </w:rPr>
        <w:t xml:space="preserve"> </w:t>
      </w:r>
    </w:p>
    <w:p w14:paraId="76209732" w14:textId="77777777" w:rsidR="000C0A50" w:rsidRDefault="00450C87" w:rsidP="00133D4B">
      <w:pPr>
        <w:pStyle w:val="ListParagraph"/>
        <w:numPr>
          <w:ilvl w:val="1"/>
          <w:numId w:val="1"/>
        </w:numPr>
        <w:pBdr>
          <w:top w:val="nil"/>
          <w:left w:val="nil"/>
          <w:bottom w:val="nil"/>
          <w:right w:val="nil"/>
          <w:between w:val="nil"/>
        </w:pBdr>
        <w:rPr>
          <w:color w:val="000000"/>
        </w:rPr>
      </w:pPr>
      <w:r w:rsidRPr="00A76F0F">
        <w:rPr>
          <w:color w:val="000000"/>
        </w:rPr>
        <w:t>Main St. (2022: Robbie/John/Judy/Sean)</w:t>
      </w:r>
    </w:p>
    <w:p w14:paraId="56F9AB4D" w14:textId="0830FEC4" w:rsidR="00450C87" w:rsidRPr="000C0A50" w:rsidRDefault="00450C87" w:rsidP="00133D4B">
      <w:pPr>
        <w:pStyle w:val="ListParagraph"/>
        <w:numPr>
          <w:ilvl w:val="1"/>
          <w:numId w:val="1"/>
        </w:numPr>
        <w:pBdr>
          <w:top w:val="nil"/>
          <w:left w:val="nil"/>
          <w:bottom w:val="nil"/>
          <w:right w:val="nil"/>
          <w:between w:val="nil"/>
        </w:pBdr>
        <w:rPr>
          <w:color w:val="000000"/>
        </w:rPr>
      </w:pPr>
      <w:r w:rsidRPr="000C0A50">
        <w:rPr>
          <w:color w:val="000000"/>
        </w:rPr>
        <w:t xml:space="preserve">Arts (Nick/Chris/Mark Flaisher) – </w:t>
      </w:r>
      <w:r w:rsidR="000C0A50">
        <w:t>feedback from survey on ideas for the walking tour theme</w:t>
      </w:r>
    </w:p>
    <w:p w14:paraId="44E62CE3" w14:textId="2FB6CB15" w:rsidR="00450C87" w:rsidRDefault="00450C87" w:rsidP="00133D4B">
      <w:pPr>
        <w:numPr>
          <w:ilvl w:val="1"/>
          <w:numId w:val="1"/>
        </w:numPr>
        <w:pBdr>
          <w:top w:val="nil"/>
          <w:left w:val="nil"/>
          <w:bottom w:val="nil"/>
          <w:right w:val="nil"/>
          <w:between w:val="nil"/>
        </w:pBdr>
        <w:rPr>
          <w:color w:val="000000"/>
        </w:rPr>
      </w:pPr>
      <w:r>
        <w:rPr>
          <w:color w:val="000000"/>
        </w:rPr>
        <w:t xml:space="preserve">Diversity (Ian/Nick/Judy) – </w:t>
      </w:r>
      <w:r w:rsidR="000C0A50">
        <w:t>Possible stipends available, July 18 City Council meeting got a memo from DEI… the city is going to ask for feedback from city groups</w:t>
      </w:r>
    </w:p>
    <w:p w14:paraId="4D54E970" w14:textId="68D175C9" w:rsidR="00450C87" w:rsidRDefault="00450C87" w:rsidP="00133D4B">
      <w:pPr>
        <w:numPr>
          <w:ilvl w:val="1"/>
          <w:numId w:val="1"/>
        </w:numPr>
        <w:pBdr>
          <w:top w:val="nil"/>
          <w:left w:val="nil"/>
          <w:bottom w:val="nil"/>
          <w:right w:val="nil"/>
          <w:between w:val="nil"/>
        </w:pBdr>
        <w:rPr>
          <w:color w:val="000000"/>
        </w:rPr>
      </w:pPr>
      <w:r>
        <w:rPr>
          <w:color w:val="000000"/>
        </w:rPr>
        <w:t>Renters (Robbie/Nick</w:t>
      </w:r>
      <w:r w:rsidR="000C0A50">
        <w:rPr>
          <w:color w:val="000000"/>
        </w:rPr>
        <w:t>/Lex</w:t>
      </w:r>
      <w:r>
        <w:rPr>
          <w:color w:val="000000"/>
        </w:rPr>
        <w:t xml:space="preserve">) </w:t>
      </w:r>
    </w:p>
    <w:p w14:paraId="4D8C59E2" w14:textId="21A89503" w:rsidR="00450C87" w:rsidRDefault="00450C87" w:rsidP="00133D4B">
      <w:pPr>
        <w:numPr>
          <w:ilvl w:val="1"/>
          <w:numId w:val="1"/>
        </w:numPr>
        <w:pBdr>
          <w:top w:val="nil"/>
          <w:left w:val="nil"/>
          <w:bottom w:val="nil"/>
          <w:right w:val="nil"/>
          <w:between w:val="nil"/>
        </w:pBdr>
        <w:rPr>
          <w:color w:val="000000"/>
        </w:rPr>
      </w:pPr>
      <w:r>
        <w:rPr>
          <w:color w:val="000000"/>
        </w:rPr>
        <w:t xml:space="preserve">Homelessness (Nick/Robbie/Erin) </w:t>
      </w:r>
      <w:r w:rsidR="000C0A50">
        <w:rPr>
          <w:color w:val="000000"/>
        </w:rPr>
        <w:t xml:space="preserve">– </w:t>
      </w:r>
      <w:r w:rsidR="000C0A50">
        <w:t>John asks what the percentage of homeless-on-homeless crime?</w:t>
      </w:r>
      <w:r w:rsidR="000C0A50">
        <w:t xml:space="preserve"> The next meeting is</w:t>
      </w:r>
      <w:r w:rsidR="000C0A50">
        <w:t xml:space="preserve"> Monday night in two weeks at Stell</w:t>
      </w:r>
      <w:r w:rsidR="000C0A50">
        <w:t>a</w:t>
      </w:r>
      <w:r w:rsidR="000C0A50">
        <w:t xml:space="preserve"> Barra</w:t>
      </w:r>
      <w:r w:rsidR="000C0A50">
        <w:t>. The E</w:t>
      </w:r>
      <w:r w:rsidR="000C0A50">
        <w:t>xec board will discuss mailing the magnet out on Friday</w:t>
      </w:r>
      <w:r w:rsidR="000C0A50">
        <w:t>.</w:t>
      </w:r>
    </w:p>
    <w:p w14:paraId="1C611808" w14:textId="0939AA43" w:rsidR="00450C87" w:rsidRDefault="00450C87" w:rsidP="00133D4B">
      <w:pPr>
        <w:numPr>
          <w:ilvl w:val="1"/>
          <w:numId w:val="1"/>
        </w:numPr>
        <w:pBdr>
          <w:top w:val="nil"/>
          <w:left w:val="nil"/>
          <w:bottom w:val="nil"/>
          <w:right w:val="nil"/>
          <w:between w:val="nil"/>
        </w:pBdr>
        <w:rPr>
          <w:color w:val="000000"/>
        </w:rPr>
      </w:pPr>
      <w:r>
        <w:rPr>
          <w:color w:val="000000"/>
        </w:rPr>
        <w:t xml:space="preserve">Education (Christina/David Auch/Virginia/Margaret/John P/Mila) – </w:t>
      </w:r>
      <w:r w:rsidR="00DD086F">
        <w:rPr>
          <w:color w:val="000000"/>
        </w:rPr>
        <w:t>school starts August 24 please drive slowly and watch for students, Chamber of Commerce is introducing the new Superintendent to the business community on Wednesday night, the district released the Civic Center feasibility study, reach out to the school board and let them know your thoughts on the Civic Center</w:t>
      </w:r>
    </w:p>
    <w:p w14:paraId="6219DAEA" w14:textId="183A06A6" w:rsidR="00450C87" w:rsidRPr="003705B4" w:rsidRDefault="00450C87" w:rsidP="00133D4B">
      <w:pPr>
        <w:numPr>
          <w:ilvl w:val="1"/>
          <w:numId w:val="1"/>
        </w:numPr>
        <w:pBdr>
          <w:top w:val="nil"/>
          <w:left w:val="nil"/>
          <w:bottom w:val="nil"/>
          <w:right w:val="nil"/>
          <w:between w:val="nil"/>
        </w:pBdr>
        <w:rPr>
          <w:color w:val="000000"/>
        </w:rPr>
      </w:pPr>
      <w:r>
        <w:rPr>
          <w:color w:val="000000"/>
        </w:rPr>
        <w:t xml:space="preserve">No Report: Emergency Preparedness, </w:t>
      </w:r>
      <w:r w:rsidR="00E1670D">
        <w:rPr>
          <w:color w:val="000000"/>
        </w:rPr>
        <w:t>4</w:t>
      </w:r>
      <w:r w:rsidR="00E1670D" w:rsidRPr="00E1670D">
        <w:rPr>
          <w:color w:val="000000"/>
          <w:vertAlign w:val="superscript"/>
        </w:rPr>
        <w:t>th</w:t>
      </w:r>
      <w:r w:rsidR="00E1670D">
        <w:rPr>
          <w:color w:val="000000"/>
        </w:rPr>
        <w:t xml:space="preserve"> of July, </w:t>
      </w:r>
      <w:r>
        <w:rPr>
          <w:color w:val="000000"/>
        </w:rPr>
        <w:t>Real Estate/Zoning/Housing, Neighbor2Neighbor (Kathleen)</w:t>
      </w:r>
    </w:p>
    <w:p w14:paraId="14F02252" w14:textId="77777777" w:rsidR="00450C87" w:rsidRDefault="00450C87" w:rsidP="00133D4B">
      <w:pPr>
        <w:numPr>
          <w:ilvl w:val="0"/>
          <w:numId w:val="1"/>
        </w:numPr>
        <w:pBdr>
          <w:top w:val="nil"/>
          <w:left w:val="nil"/>
          <w:bottom w:val="nil"/>
          <w:right w:val="nil"/>
          <w:between w:val="nil"/>
        </w:pBdr>
        <w:rPr>
          <w:b/>
          <w:color w:val="000000"/>
        </w:rPr>
      </w:pPr>
      <w:r>
        <w:rPr>
          <w:b/>
          <w:color w:val="000000"/>
        </w:rPr>
        <w:t>Special Agenda item(s) or announcements</w:t>
      </w:r>
    </w:p>
    <w:p w14:paraId="62E79895" w14:textId="6A8111E8" w:rsidR="00E1670D" w:rsidRDefault="00E1670D" w:rsidP="00133D4B">
      <w:pPr>
        <w:pStyle w:val="ListParagraph"/>
        <w:numPr>
          <w:ilvl w:val="1"/>
          <w:numId w:val="1"/>
        </w:numPr>
        <w:pBdr>
          <w:top w:val="nil"/>
          <w:left w:val="nil"/>
          <w:bottom w:val="nil"/>
          <w:right w:val="nil"/>
          <w:between w:val="nil"/>
        </w:pBdr>
        <w:rPr>
          <w:bCs/>
          <w:color w:val="000000"/>
        </w:rPr>
      </w:pPr>
      <w:r>
        <w:rPr>
          <w:bCs/>
          <w:color w:val="000000"/>
        </w:rPr>
        <w:lastRenderedPageBreak/>
        <w:t>Storage space – new space needed</w:t>
      </w:r>
    </w:p>
    <w:p w14:paraId="26CBDDE1" w14:textId="3175484D" w:rsidR="00E1670D" w:rsidRDefault="00E1670D" w:rsidP="00133D4B">
      <w:pPr>
        <w:pStyle w:val="ListParagraph"/>
        <w:numPr>
          <w:ilvl w:val="1"/>
          <w:numId w:val="1"/>
        </w:numPr>
        <w:pBdr>
          <w:top w:val="nil"/>
          <w:left w:val="nil"/>
          <w:bottom w:val="nil"/>
          <w:right w:val="nil"/>
          <w:between w:val="nil"/>
        </w:pBdr>
        <w:rPr>
          <w:bCs/>
          <w:color w:val="000000"/>
        </w:rPr>
      </w:pPr>
      <w:r>
        <w:rPr>
          <w:bCs/>
          <w:color w:val="000000"/>
        </w:rPr>
        <w:t>AIDS Lifecycle</w:t>
      </w:r>
    </w:p>
    <w:p w14:paraId="3967B126" w14:textId="142E2740" w:rsidR="00E1670D" w:rsidRPr="00E1670D" w:rsidRDefault="00E1670D" w:rsidP="00E1670D">
      <w:pPr>
        <w:pStyle w:val="ListParagraph"/>
        <w:pBdr>
          <w:top w:val="nil"/>
          <w:left w:val="nil"/>
          <w:bottom w:val="nil"/>
          <w:right w:val="nil"/>
          <w:between w:val="nil"/>
        </w:pBdr>
        <w:rPr>
          <w:b/>
          <w:color w:val="000000"/>
        </w:rPr>
      </w:pPr>
      <w:r w:rsidRPr="00E1670D">
        <w:rPr>
          <w:b/>
          <w:bCs/>
          <w:color w:val="000000"/>
        </w:rPr>
        <w:t xml:space="preserve">MOTION: </w:t>
      </w:r>
      <w:r>
        <w:rPr>
          <w:b/>
          <w:bCs/>
          <w:color w:val="000000"/>
        </w:rPr>
        <w:t>Judy Abdo</w:t>
      </w:r>
      <w:r w:rsidRPr="00E1670D">
        <w:rPr>
          <w:b/>
          <w:bCs/>
          <w:color w:val="000000"/>
        </w:rPr>
        <w:t xml:space="preserve"> moves to</w:t>
      </w:r>
      <w:r>
        <w:rPr>
          <w:b/>
          <w:bCs/>
          <w:color w:val="000000"/>
        </w:rPr>
        <w:t xml:space="preserve"> write a letter in support of the AIDS Lifecycle</w:t>
      </w:r>
      <w:r w:rsidR="00CF3D97">
        <w:rPr>
          <w:b/>
          <w:bCs/>
          <w:color w:val="000000"/>
        </w:rPr>
        <w:t xml:space="preserve"> to the city council</w:t>
      </w:r>
      <w:r w:rsidRPr="00E1670D">
        <w:rPr>
          <w:b/>
          <w:bCs/>
          <w:color w:val="000000"/>
        </w:rPr>
        <w:t xml:space="preserve">. </w:t>
      </w:r>
      <w:r w:rsidRPr="00E1670D">
        <w:rPr>
          <w:b/>
          <w:color w:val="000000"/>
        </w:rPr>
        <w:t>The motion was seconded and passed unanimously.</w:t>
      </w:r>
    </w:p>
    <w:p w14:paraId="33622E78" w14:textId="6E3FDC8A" w:rsidR="00E1670D" w:rsidRPr="00CF3D97" w:rsidRDefault="00CF3D97" w:rsidP="00133D4B">
      <w:pPr>
        <w:pStyle w:val="ListParagraph"/>
        <w:numPr>
          <w:ilvl w:val="1"/>
          <w:numId w:val="1"/>
        </w:numPr>
        <w:pBdr>
          <w:top w:val="nil"/>
          <w:left w:val="nil"/>
          <w:bottom w:val="nil"/>
          <w:right w:val="nil"/>
          <w:between w:val="nil"/>
        </w:pBdr>
        <w:rPr>
          <w:bCs/>
          <w:color w:val="000000"/>
        </w:rPr>
      </w:pPr>
      <w:r>
        <w:rPr>
          <w:bCs/>
          <w:color w:val="000000"/>
        </w:rPr>
        <w:t>Veo – the city did not renew their contract, Veo asks to come and speak at OPA and requests a letter of support</w:t>
      </w:r>
    </w:p>
    <w:p w14:paraId="40A29A45" w14:textId="77777777" w:rsidR="00450C87" w:rsidRDefault="00450C87" w:rsidP="00133D4B">
      <w:pPr>
        <w:numPr>
          <w:ilvl w:val="0"/>
          <w:numId w:val="1"/>
        </w:numPr>
        <w:pBdr>
          <w:top w:val="nil"/>
          <w:left w:val="nil"/>
          <w:bottom w:val="nil"/>
          <w:right w:val="nil"/>
          <w:between w:val="nil"/>
        </w:pBdr>
        <w:rPr>
          <w:b/>
          <w:color w:val="000000"/>
        </w:rPr>
      </w:pPr>
      <w:r>
        <w:rPr>
          <w:b/>
          <w:color w:val="000000"/>
        </w:rPr>
        <w:t>Treasurer’s Reports</w:t>
      </w:r>
    </w:p>
    <w:p w14:paraId="6E7D1A11" w14:textId="62DAF7E1" w:rsidR="00450C87" w:rsidRDefault="00450C87" w:rsidP="00133D4B">
      <w:pPr>
        <w:numPr>
          <w:ilvl w:val="0"/>
          <w:numId w:val="1"/>
        </w:numPr>
        <w:pBdr>
          <w:top w:val="nil"/>
          <w:left w:val="nil"/>
          <w:bottom w:val="nil"/>
          <w:right w:val="nil"/>
          <w:between w:val="nil"/>
        </w:pBdr>
        <w:rPr>
          <w:color w:val="000000"/>
        </w:rPr>
      </w:pPr>
      <w:r>
        <w:rPr>
          <w:b/>
          <w:color w:val="000000"/>
        </w:rPr>
        <w:t>Minutes Review/Approval:</w:t>
      </w:r>
      <w:r>
        <w:rPr>
          <w:color w:val="000000"/>
        </w:rPr>
        <w:t xml:space="preserve"> Ju</w:t>
      </w:r>
      <w:r w:rsidR="00CF3D97">
        <w:rPr>
          <w:color w:val="000000"/>
        </w:rPr>
        <w:t>ly</w:t>
      </w:r>
      <w:r>
        <w:rPr>
          <w:color w:val="000000"/>
        </w:rPr>
        <w:t xml:space="preserve"> 2023</w:t>
      </w:r>
    </w:p>
    <w:p w14:paraId="505DF4B6" w14:textId="042FFDF9" w:rsidR="00450C87" w:rsidRDefault="00450C87" w:rsidP="00450C87">
      <w:pPr>
        <w:pBdr>
          <w:top w:val="nil"/>
          <w:left w:val="nil"/>
          <w:bottom w:val="nil"/>
          <w:right w:val="nil"/>
          <w:between w:val="nil"/>
        </w:pBdr>
        <w:ind w:left="720"/>
        <w:rPr>
          <w:color w:val="000000"/>
        </w:rPr>
      </w:pPr>
      <w:r>
        <w:rPr>
          <w:b/>
          <w:color w:val="000000"/>
        </w:rPr>
        <w:t>MOTION:</w:t>
      </w:r>
      <w:r>
        <w:rPr>
          <w:color w:val="000000"/>
        </w:rPr>
        <w:t xml:space="preserve"> </w:t>
      </w:r>
      <w:r w:rsidR="00CF3D97">
        <w:rPr>
          <w:b/>
          <w:color w:val="000000"/>
        </w:rPr>
        <w:t>Jeff Jarow</w:t>
      </w:r>
      <w:r w:rsidRPr="00664F7E">
        <w:rPr>
          <w:b/>
          <w:color w:val="000000"/>
        </w:rPr>
        <w:t xml:space="preserve"> </w:t>
      </w:r>
      <w:r>
        <w:rPr>
          <w:b/>
          <w:color w:val="000000"/>
        </w:rPr>
        <w:t xml:space="preserve">moved to approve the </w:t>
      </w:r>
      <w:r w:rsidR="00CF3D97">
        <w:rPr>
          <w:b/>
          <w:color w:val="000000"/>
        </w:rPr>
        <w:t>July</w:t>
      </w:r>
      <w:r>
        <w:rPr>
          <w:b/>
          <w:color w:val="000000"/>
        </w:rPr>
        <w:t xml:space="preserve"> 2023 meeting minutes. The motion was seconded and passed unanimously.</w:t>
      </w:r>
    </w:p>
    <w:p w14:paraId="3F81D1BE" w14:textId="77777777" w:rsidR="00450C87" w:rsidRDefault="00450C87" w:rsidP="00133D4B">
      <w:pPr>
        <w:numPr>
          <w:ilvl w:val="0"/>
          <w:numId w:val="1"/>
        </w:numPr>
        <w:pBdr>
          <w:top w:val="nil"/>
          <w:left w:val="nil"/>
          <w:bottom w:val="nil"/>
          <w:right w:val="nil"/>
          <w:between w:val="nil"/>
        </w:pBdr>
        <w:rPr>
          <w:b/>
          <w:color w:val="000000"/>
        </w:rPr>
      </w:pPr>
      <w:r>
        <w:rPr>
          <w:b/>
          <w:color w:val="000000"/>
        </w:rPr>
        <w:t>Outstanding Items &amp; Adjournment</w:t>
      </w:r>
    </w:p>
    <w:p w14:paraId="725847E1" w14:textId="2F22BEAF" w:rsidR="00450C87" w:rsidRPr="00821B4D" w:rsidRDefault="00450C87" w:rsidP="00450C87">
      <w:pPr>
        <w:pStyle w:val="ListParagraph"/>
        <w:pBdr>
          <w:top w:val="nil"/>
          <w:left w:val="nil"/>
          <w:bottom w:val="nil"/>
          <w:right w:val="nil"/>
          <w:between w:val="nil"/>
        </w:pBdr>
        <w:rPr>
          <w:color w:val="000000"/>
        </w:rPr>
      </w:pPr>
      <w:r w:rsidRPr="00821B4D">
        <w:rPr>
          <w:b/>
          <w:color w:val="000000"/>
        </w:rPr>
        <w:t>MOTION:</w:t>
      </w:r>
      <w:r w:rsidRPr="00821B4D">
        <w:rPr>
          <w:color w:val="000000"/>
        </w:rPr>
        <w:t xml:space="preserve"> </w:t>
      </w:r>
      <w:r w:rsidR="00CF3D97">
        <w:rPr>
          <w:b/>
          <w:color w:val="000000"/>
        </w:rPr>
        <w:t>Jeff Jarow</w:t>
      </w:r>
      <w:r w:rsidR="00CF3D97" w:rsidRPr="00664F7E">
        <w:rPr>
          <w:b/>
          <w:color w:val="000000"/>
        </w:rPr>
        <w:t xml:space="preserve"> </w:t>
      </w:r>
      <w:r w:rsidRPr="00821B4D">
        <w:rPr>
          <w:b/>
          <w:color w:val="000000"/>
        </w:rPr>
        <w:t xml:space="preserve">moved to </w:t>
      </w:r>
      <w:r>
        <w:rPr>
          <w:b/>
          <w:color w:val="000000"/>
        </w:rPr>
        <w:t>adjourn the meeting at 8:3</w:t>
      </w:r>
      <w:r w:rsidR="00CF3D97">
        <w:rPr>
          <w:b/>
          <w:color w:val="000000"/>
        </w:rPr>
        <w:t>0</w:t>
      </w:r>
      <w:r>
        <w:rPr>
          <w:b/>
          <w:color w:val="000000"/>
        </w:rPr>
        <w:t>pm.</w:t>
      </w:r>
      <w:r w:rsidRPr="00821B4D">
        <w:rPr>
          <w:b/>
          <w:color w:val="000000"/>
        </w:rPr>
        <w:t xml:space="preserve"> The motion was seconded and passed unanimously.</w:t>
      </w:r>
    </w:p>
    <w:p w14:paraId="3FCA651F" w14:textId="77777777" w:rsidR="00450C87" w:rsidRPr="003739CF" w:rsidRDefault="00450C87" w:rsidP="00450C87">
      <w:pPr>
        <w:pStyle w:val="ListParagraph"/>
        <w:pBdr>
          <w:top w:val="nil"/>
          <w:left w:val="nil"/>
          <w:bottom w:val="nil"/>
          <w:right w:val="nil"/>
          <w:between w:val="nil"/>
        </w:pBdr>
        <w:rPr>
          <w:bCs/>
          <w:color w:val="000000"/>
        </w:rPr>
      </w:pPr>
    </w:p>
    <w:p w14:paraId="52961CC5" w14:textId="77777777" w:rsidR="00450C87" w:rsidRDefault="00450C87" w:rsidP="00450C87"/>
    <w:p w14:paraId="63DA887B" w14:textId="77777777" w:rsidR="00450C87" w:rsidRDefault="00450C87" w:rsidP="00450C87"/>
    <w:p w14:paraId="51B2CB7F" w14:textId="77777777" w:rsidR="00450C87" w:rsidRDefault="00450C87" w:rsidP="00450C87"/>
    <w:p w14:paraId="2F862122" w14:textId="77777777" w:rsidR="00AA076D" w:rsidRDefault="00AA076D"/>
    <w:sectPr w:rsidR="00AA076D">
      <w:headerReference w:type="default" r:id="rId6"/>
      <w:footerReference w:type="default" r:id="rId7"/>
      <w:pgSz w:w="12240" w:h="15840"/>
      <w:pgMar w:top="1440" w:right="1440" w:bottom="1440" w:left="1440" w:header="72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Lobster">
    <w:altName w:val="Lobster"/>
    <w:charset w:val="00"/>
    <w:family w:val="auto"/>
    <w:pitch w:val="variable"/>
    <w:sig w:usb0="20000207" w:usb1="00000001" w:usb2="00000000" w:usb3="00000000" w:csb0="00000197"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2736" w14:textId="77777777" w:rsidR="00000000" w:rsidRDefault="00000000">
    <w:pPr>
      <w:pBdr>
        <w:top w:val="nil"/>
        <w:left w:val="nil"/>
        <w:bottom w:val="nil"/>
        <w:right w:val="nil"/>
        <w:between w:val="nil"/>
      </w:pBdr>
      <w:tabs>
        <w:tab w:val="center" w:pos="4680"/>
        <w:tab w:val="right" w:pos="9360"/>
      </w:tabs>
      <w:rPr>
        <w:color w:val="4472C4"/>
        <w:sz w:val="16"/>
        <w:szCs w:val="16"/>
      </w:rPr>
    </w:pPr>
    <w:r>
      <w:rPr>
        <w:color w:val="4472C4"/>
        <w:sz w:val="16"/>
        <w:szCs w:val="16"/>
      </w:rPr>
      <w:t>Board Members</w:t>
    </w:r>
  </w:p>
  <w:p w14:paraId="6E2B32EF" w14:textId="77777777" w:rsidR="00000000"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Sean Besser/President     Robbie Leer/VP     Chris Morgan/VP     Patty Godon-Tann/Treasurer     Christina Allen /Secretary</w:t>
    </w:r>
  </w:p>
  <w:p w14:paraId="0A4DDF75" w14:textId="77777777" w:rsidR="00000000"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Judy Abdo     Jeff Jarow    Will Burrington     Ian Novos     John Prindle      Nicholas Rolston</w:t>
    </w:r>
  </w:p>
  <w:p w14:paraId="68823CE1" w14:textId="77777777" w:rsidR="00000000" w:rsidRDefault="00000000">
    <w:pPr>
      <w:pBdr>
        <w:top w:val="nil"/>
        <w:left w:val="nil"/>
        <w:bottom w:val="nil"/>
        <w:right w:val="nil"/>
        <w:between w:val="nil"/>
      </w:pBdr>
      <w:tabs>
        <w:tab w:val="center" w:pos="4680"/>
        <w:tab w:val="right" w:pos="9360"/>
      </w:tabs>
      <w:rPr>
        <w:i/>
        <w:color w:val="000000"/>
        <w:sz w:val="16"/>
        <w:szCs w:val="16"/>
      </w:rPr>
    </w:pPr>
  </w:p>
  <w:p w14:paraId="67667879" w14:textId="77777777" w:rsidR="00000000"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www.oceanparkassociation.org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A7CB" w14:textId="77777777" w:rsidR="00000000" w:rsidRDefault="00000000">
    <w:pPr>
      <w:pStyle w:val="Title"/>
      <w:spacing w:after="0"/>
      <w:jc w:val="center"/>
      <w:rPr>
        <w:rFonts w:ascii="Lobster" w:eastAsia="Lobster" w:hAnsi="Lobster" w:cs="Lobster"/>
        <w:color w:val="2079C7"/>
        <w:sz w:val="60"/>
        <w:szCs w:val="60"/>
      </w:rPr>
    </w:pPr>
    <w:bookmarkStart w:id="0" w:name="_heading=h.gjdgxs" w:colFirst="0" w:colLast="0"/>
    <w:bookmarkEnd w:id="0"/>
    <w:r>
      <w:rPr>
        <w:noProof/>
      </w:rPr>
      <w:drawing>
        <wp:anchor distT="0" distB="0" distL="0" distR="0" simplePos="0" relativeHeight="251659264" behindDoc="0" locked="0" layoutInCell="1" hidden="0" allowOverlap="1" wp14:anchorId="7274C8D3" wp14:editId="0549284A">
          <wp:simplePos x="0" y="0"/>
          <wp:positionH relativeFrom="column">
            <wp:posOffset>2226310</wp:posOffset>
          </wp:positionH>
          <wp:positionV relativeFrom="paragraph">
            <wp:posOffset>-196214</wp:posOffset>
          </wp:positionV>
          <wp:extent cx="1285875" cy="629258"/>
          <wp:effectExtent l="0" t="0" r="0" b="0"/>
          <wp:wrapSquare wrapText="bothSides" distT="0" distB="0" distL="0" distR="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b="18291"/>
                  <a:stretch>
                    <a:fillRect/>
                  </a:stretch>
                </pic:blipFill>
                <pic:spPr>
                  <a:xfrm>
                    <a:off x="0" y="0"/>
                    <a:ext cx="1285875" cy="6292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96"/>
    <w:multiLevelType w:val="multilevel"/>
    <w:tmpl w:val="4D9E3BB8"/>
    <w:lvl w:ilvl="0">
      <w:start w:val="1"/>
      <w:numFmt w:val="decimal"/>
      <w:lvlText w:val="%1."/>
      <w:lvlJc w:val="left"/>
      <w:pPr>
        <w:ind w:left="720" w:hanging="360"/>
      </w:pPr>
      <w:rPr>
        <w:b/>
        <w:i w:val="0"/>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C80AD5"/>
    <w:multiLevelType w:val="hybridMultilevel"/>
    <w:tmpl w:val="9A567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E775B"/>
    <w:multiLevelType w:val="multilevel"/>
    <w:tmpl w:val="4D9E3BB8"/>
    <w:lvl w:ilvl="0">
      <w:start w:val="1"/>
      <w:numFmt w:val="decimal"/>
      <w:lvlText w:val="%1."/>
      <w:lvlJc w:val="left"/>
      <w:pPr>
        <w:ind w:left="720" w:hanging="360"/>
      </w:pPr>
      <w:rPr>
        <w:b/>
        <w:i w:val="0"/>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4290907">
    <w:abstractNumId w:val="0"/>
  </w:num>
  <w:num w:numId="2" w16cid:durableId="119419005">
    <w:abstractNumId w:val="2"/>
  </w:num>
  <w:num w:numId="3" w16cid:durableId="555357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87"/>
    <w:rsid w:val="000C0A50"/>
    <w:rsid w:val="00133D4B"/>
    <w:rsid w:val="00233E9C"/>
    <w:rsid w:val="00450C87"/>
    <w:rsid w:val="0065686C"/>
    <w:rsid w:val="007F379F"/>
    <w:rsid w:val="009149D7"/>
    <w:rsid w:val="00A94AE4"/>
    <w:rsid w:val="00AA076D"/>
    <w:rsid w:val="00CF3D97"/>
    <w:rsid w:val="00D92B0B"/>
    <w:rsid w:val="00DD086F"/>
    <w:rsid w:val="00E1670D"/>
    <w:rsid w:val="00E254C0"/>
    <w:rsid w:val="00F716DA"/>
    <w:rsid w:val="00F913B1"/>
    <w:rsid w:val="00FB3C9A"/>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4B38"/>
  <w15:chartTrackingRefBased/>
  <w15:docId w15:val="{6C8C16B0-BCC0-41C3-BB2A-B2876881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87"/>
    <w:pPr>
      <w:spacing w:after="0" w:line="240" w:lineRule="auto"/>
    </w:pPr>
    <w:rPr>
      <w:rFonts w:ascii="Calibri" w:eastAsia="Calibri" w:hAnsi="Calibri" w:cs="Calibri"/>
      <w:kern w:val="0"/>
      <w:sz w:val="24"/>
      <w:szCs w:val="24"/>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C87"/>
    <w:pPr>
      <w:widowControl w:val="0"/>
      <w:spacing w:after="120"/>
      <w:ind w:right="300"/>
    </w:pPr>
    <w:rPr>
      <w:rFonts w:ascii="Merriweather" w:eastAsia="Merriweather" w:hAnsi="Merriweather" w:cs="Merriweather"/>
      <w:b/>
      <w:color w:val="000000"/>
      <w:sz w:val="72"/>
      <w:szCs w:val="72"/>
    </w:rPr>
  </w:style>
  <w:style w:type="character" w:customStyle="1" w:styleId="TitleChar">
    <w:name w:val="Title Char"/>
    <w:basedOn w:val="DefaultParagraphFont"/>
    <w:link w:val="Title"/>
    <w:uiPriority w:val="10"/>
    <w:rsid w:val="00450C87"/>
    <w:rPr>
      <w:rFonts w:ascii="Merriweather" w:eastAsia="Merriweather" w:hAnsi="Merriweather" w:cs="Merriweather"/>
      <w:b/>
      <w:color w:val="000000"/>
      <w:kern w:val="0"/>
      <w:sz w:val="72"/>
      <w:szCs w:val="72"/>
      <w:lang w:val="en"/>
      <w14:ligatures w14:val="none"/>
    </w:rPr>
  </w:style>
  <w:style w:type="paragraph" w:styleId="ListParagraph">
    <w:name w:val="List Paragraph"/>
    <w:basedOn w:val="Normal"/>
    <w:uiPriority w:val="34"/>
    <w:qFormat/>
    <w:rsid w:val="00450C87"/>
    <w:pPr>
      <w:ind w:left="720"/>
      <w:contextualSpacing/>
    </w:pPr>
  </w:style>
  <w:style w:type="character" w:styleId="Hyperlink">
    <w:name w:val="Hyperlink"/>
    <w:basedOn w:val="DefaultParagraphFont"/>
    <w:uiPriority w:val="99"/>
    <w:unhideWhenUsed/>
    <w:rsid w:val="00450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oogle.com/url?q=https://us02web.zoom.us/j/87041077301&amp;sa=D&amp;source=calendar&amp;usd=2&amp;usg=AOvVaw1l-7gLU2b2DCTcGElquo4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Allen</dc:creator>
  <cp:keywords/>
  <dc:description/>
  <cp:lastModifiedBy>Christina Allen</cp:lastModifiedBy>
  <cp:revision>11</cp:revision>
  <dcterms:created xsi:type="dcterms:W3CDTF">2023-08-16T21:16:00Z</dcterms:created>
  <dcterms:modified xsi:type="dcterms:W3CDTF">2023-08-22T15:59:00Z</dcterms:modified>
</cp:coreProperties>
</file>